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1EE069AE" w14:textId="77777777" w:rsidR="00790148" w:rsidRDefault="00790148" w:rsidP="00790148">
      <w:pPr>
        <w:jc w:val="center"/>
        <w:rPr>
          <w:rFonts w:asciiTheme="minorHAnsi" w:hAnsiTheme="minorHAnsi" w:cs="Arial"/>
          <w:b/>
          <w:caps/>
          <w:sz w:val="32"/>
          <w:szCs w:val="32"/>
          <w:lang w:val="en-GB"/>
        </w:rPr>
      </w:pPr>
      <w:r>
        <w:rPr>
          <w:rFonts w:asciiTheme="minorHAnsi" w:hAnsiTheme="minorHAnsi" w:cs="Arial"/>
          <w:b/>
          <w:caps/>
          <w:sz w:val="32"/>
          <w:szCs w:val="32"/>
          <w:lang w:val="en-GB"/>
        </w:rPr>
        <w:t>Externally funded internship</w:t>
      </w:r>
      <w:r w:rsidRPr="00EE0144">
        <w:rPr>
          <w:rFonts w:asciiTheme="minorHAnsi" w:hAnsiTheme="minorHAnsi" w:cs="Arial"/>
          <w:b/>
          <w:caps/>
          <w:sz w:val="32"/>
          <w:szCs w:val="32"/>
          <w:lang w:val="en-GB"/>
        </w:rPr>
        <w:t xml:space="preserve"> </w:t>
      </w:r>
    </w:p>
    <w:p w14:paraId="2242F4FB" w14:textId="77777777" w:rsidR="00790148" w:rsidRDefault="00790148" w:rsidP="00790148">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0B9AB798"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00790148">
        <w:rPr>
          <w:rFonts w:asciiTheme="minorHAnsi" w:hAnsiTheme="minorHAnsi" w:cs="Arial"/>
          <w:lang w:val="en-GB"/>
        </w:rPr>
        <w:t xml:space="preserve">                              </w:t>
      </w:r>
      <w:r w:rsidR="002F21FC">
        <w:rPr>
          <w:rFonts w:asciiTheme="minorHAnsi" w:hAnsiTheme="minorHAnsi" w:cs="Arial"/>
          <w:lang w:val="en-GB"/>
        </w:rPr>
        <w:t xml:space="preserve">Policy and Research </w:t>
      </w:r>
      <w:r w:rsidR="00790148">
        <w:rPr>
          <w:rFonts w:asciiTheme="minorHAnsi" w:hAnsiTheme="minorHAnsi" w:cs="Arial"/>
          <w:lang w:val="en-GB"/>
        </w:rPr>
        <w:t>Intern</w:t>
      </w:r>
    </w:p>
    <w:p w14:paraId="6A233EF0" w14:textId="6610BC06" w:rsidR="003F47AD" w:rsidRPr="005539A9" w:rsidRDefault="003F47AD" w:rsidP="00A601F8">
      <w:pPr>
        <w:rPr>
          <w:rFonts w:asciiTheme="minorHAnsi" w:hAnsiTheme="minorHAnsi" w:cs="Arial"/>
        </w:rPr>
      </w:pPr>
      <w:r>
        <w:rPr>
          <w:rFonts w:asciiTheme="minorHAnsi" w:hAnsiTheme="minorHAnsi" w:cs="Arial"/>
          <w:lang w:val="en-GB"/>
        </w:rPr>
        <w:t>Sector of assignment:</w:t>
      </w:r>
      <w:r w:rsidR="00B24DAE">
        <w:rPr>
          <w:rFonts w:asciiTheme="minorHAnsi" w:hAnsiTheme="minorHAnsi" w:cs="Arial"/>
          <w:lang w:val="en-GB"/>
        </w:rPr>
        <w:t xml:space="preserve"> Policy Support </w:t>
      </w:r>
      <w:r w:rsidR="00A0121A">
        <w:rPr>
          <w:rFonts w:asciiTheme="minorHAnsi" w:hAnsiTheme="minorHAnsi" w:cs="Arial"/>
          <w:lang w:val="en-GB"/>
        </w:rPr>
        <w:t>Programme</w:t>
      </w:r>
    </w:p>
    <w:p w14:paraId="67D59395" w14:textId="07FE507F"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00790148">
        <w:rPr>
          <w:rFonts w:asciiTheme="minorHAnsi" w:hAnsiTheme="minorHAnsi" w:cs="Arial"/>
          <w:lang w:val="en-GB"/>
        </w:rPr>
        <w:t xml:space="preserve">   </w:t>
      </w:r>
      <w:r w:rsidR="00B24DAE">
        <w:rPr>
          <w:rFonts w:asciiTheme="minorHAnsi" w:hAnsiTheme="minorHAnsi" w:cs="Arial"/>
          <w:lang w:val="en-GB"/>
        </w:rPr>
        <w:t>Development Policy Unit</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p>
    <w:p w14:paraId="6D413E5E" w14:textId="4F6787AE"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B24DAE">
        <w:rPr>
          <w:rFonts w:asciiTheme="minorHAnsi" w:hAnsiTheme="minorHAnsi" w:cs="Arial"/>
        </w:rPr>
        <w:t>Islamabad, Pakistan</w:t>
      </w:r>
    </w:p>
    <w:p w14:paraId="078B9725" w14:textId="4B041DFF" w:rsidR="00A601F8" w:rsidRPr="00A13D39" w:rsidRDefault="00AF769E" w:rsidP="00A601F8">
      <w:pPr>
        <w:rPr>
          <w:rFonts w:asciiTheme="minorHAnsi" w:hAnsiTheme="minorHAnsi" w:cs="Arial"/>
          <w:lang w:val="en-GB"/>
        </w:rPr>
      </w:pPr>
      <w:r>
        <w:rPr>
          <w:rFonts w:asciiTheme="minorHAnsi" w:hAnsiTheme="minorHAnsi" w:cs="Arial"/>
          <w:lang w:val="en-GB"/>
        </w:rPr>
        <w:t>Fellow</w:t>
      </w:r>
      <w:r w:rsidR="00B12B04">
        <w:rPr>
          <w:rFonts w:asciiTheme="minorHAnsi" w:hAnsiTheme="minorHAnsi" w:cs="Arial"/>
          <w:lang w:val="en-GB"/>
        </w:rPr>
        <w:t>ship d</w:t>
      </w:r>
      <w:r w:rsidR="00A601F8" w:rsidRPr="00A13D39">
        <w:rPr>
          <w:rFonts w:asciiTheme="minorHAnsi" w:hAnsiTheme="minorHAnsi" w:cs="Arial"/>
          <w:lang w:val="en-GB"/>
        </w:rPr>
        <w:t>uration:</w:t>
      </w:r>
      <w:r w:rsidR="00790148">
        <w:rPr>
          <w:rFonts w:asciiTheme="minorHAnsi" w:hAnsiTheme="minorHAnsi" w:cs="Arial"/>
          <w:lang w:val="en-GB"/>
        </w:rPr>
        <w:t xml:space="preserve">   </w:t>
      </w:r>
      <w:r w:rsidR="00B24DAE">
        <w:rPr>
          <w:rFonts w:asciiTheme="minorHAnsi" w:hAnsiTheme="minorHAnsi" w:cs="Arial"/>
          <w:lang w:val="en-GB"/>
        </w:rPr>
        <w:t>6</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4A699A6C" w14:textId="076DEDE4"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00B24DAE">
        <w:rPr>
          <w:rFonts w:asciiTheme="minorHAnsi" w:hAnsiTheme="minorHAnsi" w:cs="Arial"/>
          <w:lang w:val="en-GB"/>
        </w:rPr>
        <w:t xml:space="preserve"> </w:t>
      </w:r>
      <w:r w:rsidR="00790148">
        <w:rPr>
          <w:rFonts w:asciiTheme="minorHAnsi" w:hAnsiTheme="minorHAnsi" w:cs="Arial"/>
          <w:lang w:val="en-GB"/>
        </w:rPr>
        <w:t xml:space="preserve">    </w:t>
      </w:r>
      <w:r w:rsidR="00A81267">
        <w:rPr>
          <w:rFonts w:asciiTheme="minorHAnsi" w:hAnsiTheme="minorHAnsi" w:cs="Arial"/>
          <w:lang w:val="en-GB"/>
        </w:rPr>
        <w:t>Ammara Durrani</w:t>
      </w:r>
    </w:p>
    <w:p w14:paraId="241A8726" w14:textId="5BA22DCF" w:rsidR="00617B12" w:rsidRDefault="00B12B04" w:rsidP="00B708DB">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790148">
        <w:rPr>
          <w:rFonts w:asciiTheme="minorHAnsi" w:hAnsiTheme="minorHAnsi" w:cs="Arial"/>
          <w:lang w:val="en-GB"/>
        </w:rPr>
        <w:t xml:space="preserve">       </w:t>
      </w:r>
      <w:r w:rsidR="00A81267">
        <w:rPr>
          <w:rFonts w:asciiTheme="minorHAnsi" w:hAnsiTheme="minorHAnsi" w:cs="Arial"/>
          <w:lang w:val="en-GB"/>
        </w:rPr>
        <w:t>Assistant Resident Representative, Development Policy Unit</w:t>
      </w:r>
      <w:r w:rsidR="00B24DAE">
        <w:rPr>
          <w:rFonts w:asciiTheme="minorHAnsi" w:hAnsiTheme="minorHAnsi" w:cs="Arial"/>
          <w:lang w:val="en-GB"/>
        </w:rPr>
        <w:t xml:space="preserve"> </w:t>
      </w:r>
      <w:r w:rsidR="00313014" w:rsidRPr="00A13D39">
        <w:rPr>
          <w:rFonts w:asciiTheme="minorHAnsi" w:hAnsiTheme="minorHAnsi" w:cs="Arial"/>
          <w:lang w:val="en-GB"/>
        </w:rPr>
        <w:tab/>
      </w: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Pr="0018418D" w:rsidRDefault="00F20631" w:rsidP="00640FD0">
      <w:pPr>
        <w:jc w:val="both"/>
        <w:rPr>
          <w:rFonts w:asciiTheme="minorHAnsi" w:hAnsiTheme="minorHAnsi" w:cstheme="minorHAnsi"/>
          <w:lang w:val="en-GB"/>
        </w:rPr>
      </w:pPr>
      <w:r w:rsidRPr="0018418D">
        <w:rPr>
          <w:rFonts w:asciiTheme="minorHAnsi" w:hAnsiTheme="minorHAnsi" w:cstheme="minorHAnsi"/>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3C3903F1" w14:textId="77777777" w:rsidR="00B24DAE" w:rsidRPr="0018418D" w:rsidRDefault="00B24DAE" w:rsidP="00B24DAE">
      <w:pPr>
        <w:pStyle w:val="Default"/>
        <w:rPr>
          <w:rFonts w:asciiTheme="minorHAnsi" w:hAnsiTheme="minorHAnsi" w:cstheme="minorHAnsi"/>
          <w:sz w:val="20"/>
          <w:szCs w:val="20"/>
        </w:rPr>
      </w:pPr>
    </w:p>
    <w:p w14:paraId="2F687924" w14:textId="0D71A174" w:rsidR="00B24DAE" w:rsidRPr="0018418D" w:rsidRDefault="00B24DAE" w:rsidP="00B24DAE">
      <w:pPr>
        <w:pStyle w:val="Default"/>
        <w:rPr>
          <w:rFonts w:asciiTheme="minorHAnsi" w:hAnsiTheme="minorHAnsi" w:cstheme="minorHAnsi"/>
          <w:sz w:val="20"/>
          <w:szCs w:val="20"/>
        </w:rPr>
      </w:pPr>
      <w:r w:rsidRPr="0018418D">
        <w:rPr>
          <w:rFonts w:asciiTheme="minorHAnsi" w:hAnsiTheme="minorHAnsi" w:cstheme="minorHAnsi"/>
          <w:sz w:val="20"/>
          <w:szCs w:val="20"/>
        </w:rPr>
        <w:t xml:space="preserve">UNDP is working to strengthen new frameworks for development, disaster risk reduction and climate change. We support countries' efforts to achieve the Sustainable Development Goals, which will guide global development priorities through 2030. The key 2030 Agenda principle of leaving no one behind and stamping out inequality is at the core of everything we do. </w:t>
      </w:r>
    </w:p>
    <w:p w14:paraId="55FC369D" w14:textId="77777777" w:rsidR="00B24DAE" w:rsidRPr="0018418D" w:rsidRDefault="00B24DAE" w:rsidP="00B24DAE">
      <w:pPr>
        <w:pStyle w:val="Default"/>
        <w:rPr>
          <w:rFonts w:asciiTheme="minorHAnsi" w:hAnsiTheme="minorHAnsi" w:cstheme="minorHAnsi"/>
          <w:sz w:val="20"/>
          <w:szCs w:val="20"/>
        </w:rPr>
      </w:pPr>
      <w:r w:rsidRPr="0018418D">
        <w:rPr>
          <w:rFonts w:asciiTheme="minorHAnsi" w:hAnsiTheme="minorHAnsi" w:cstheme="minorHAnsi"/>
          <w:sz w:val="20"/>
          <w:szCs w:val="20"/>
        </w:rPr>
        <w:t xml:space="preserve">UNDP focuses on helping countries build and share solutions in three main areas: </w:t>
      </w:r>
    </w:p>
    <w:p w14:paraId="47C80B63" w14:textId="0D5C2923" w:rsidR="00B24DAE" w:rsidRPr="0018418D" w:rsidRDefault="00B24DAE" w:rsidP="00B24DAE">
      <w:pPr>
        <w:pStyle w:val="Default"/>
        <w:numPr>
          <w:ilvl w:val="0"/>
          <w:numId w:val="27"/>
        </w:numPr>
        <w:spacing w:after="25"/>
        <w:rPr>
          <w:rFonts w:asciiTheme="minorHAnsi" w:hAnsiTheme="minorHAnsi" w:cstheme="minorHAnsi"/>
          <w:sz w:val="20"/>
          <w:szCs w:val="20"/>
        </w:rPr>
      </w:pPr>
      <w:r w:rsidRPr="0018418D">
        <w:rPr>
          <w:rFonts w:asciiTheme="minorHAnsi" w:hAnsiTheme="minorHAnsi" w:cstheme="minorHAnsi"/>
          <w:sz w:val="20"/>
          <w:szCs w:val="20"/>
        </w:rPr>
        <w:t xml:space="preserve">Sustainable development </w:t>
      </w:r>
    </w:p>
    <w:p w14:paraId="6069B373" w14:textId="6D4EB341" w:rsidR="00B24DAE" w:rsidRPr="0018418D" w:rsidRDefault="00DE5B34" w:rsidP="00B24DAE">
      <w:pPr>
        <w:pStyle w:val="Default"/>
        <w:numPr>
          <w:ilvl w:val="0"/>
          <w:numId w:val="27"/>
        </w:numPr>
        <w:spacing w:after="25"/>
        <w:rPr>
          <w:rFonts w:asciiTheme="minorHAnsi" w:hAnsiTheme="minorHAnsi" w:cstheme="minorHAnsi"/>
          <w:sz w:val="20"/>
          <w:szCs w:val="20"/>
        </w:rPr>
      </w:pPr>
      <w:r w:rsidRPr="0018418D">
        <w:rPr>
          <w:rFonts w:asciiTheme="minorHAnsi" w:hAnsiTheme="minorHAnsi" w:cstheme="minorHAnsi"/>
          <w:sz w:val="20"/>
          <w:szCs w:val="20"/>
        </w:rPr>
        <w:t>Promoting d</w:t>
      </w:r>
      <w:r w:rsidR="00B24DAE" w:rsidRPr="0018418D">
        <w:rPr>
          <w:rFonts w:asciiTheme="minorHAnsi" w:hAnsiTheme="minorHAnsi" w:cstheme="minorHAnsi"/>
          <w:sz w:val="20"/>
          <w:szCs w:val="20"/>
        </w:rPr>
        <w:t xml:space="preserve">emocratic governance </w:t>
      </w:r>
    </w:p>
    <w:p w14:paraId="2F80AEEA" w14:textId="47CB2D29" w:rsidR="00B24DAE" w:rsidRPr="0018418D" w:rsidRDefault="00B24DAE" w:rsidP="00B24DAE">
      <w:pPr>
        <w:pStyle w:val="Default"/>
        <w:numPr>
          <w:ilvl w:val="0"/>
          <w:numId w:val="27"/>
        </w:numPr>
        <w:spacing w:after="25"/>
        <w:rPr>
          <w:rFonts w:asciiTheme="minorHAnsi" w:hAnsiTheme="minorHAnsi" w:cstheme="minorHAnsi"/>
          <w:sz w:val="20"/>
          <w:szCs w:val="20"/>
        </w:rPr>
      </w:pPr>
      <w:r w:rsidRPr="0018418D">
        <w:rPr>
          <w:rFonts w:asciiTheme="minorHAnsi" w:hAnsiTheme="minorHAnsi" w:cstheme="minorHAnsi"/>
          <w:sz w:val="20"/>
          <w:szCs w:val="20"/>
        </w:rPr>
        <w:t xml:space="preserve">Crisis </w:t>
      </w:r>
      <w:r w:rsidR="00DE5B34" w:rsidRPr="0018418D">
        <w:rPr>
          <w:rFonts w:asciiTheme="minorHAnsi" w:hAnsiTheme="minorHAnsi" w:cstheme="minorHAnsi"/>
          <w:sz w:val="20"/>
          <w:szCs w:val="20"/>
        </w:rPr>
        <w:t>p</w:t>
      </w:r>
      <w:r w:rsidRPr="0018418D">
        <w:rPr>
          <w:rFonts w:asciiTheme="minorHAnsi" w:hAnsiTheme="minorHAnsi" w:cstheme="minorHAnsi"/>
          <w:sz w:val="20"/>
          <w:szCs w:val="20"/>
        </w:rPr>
        <w:t xml:space="preserve">revention and </w:t>
      </w:r>
      <w:r w:rsidR="00DE5B34" w:rsidRPr="0018418D">
        <w:rPr>
          <w:rFonts w:asciiTheme="minorHAnsi" w:hAnsiTheme="minorHAnsi" w:cstheme="minorHAnsi"/>
          <w:sz w:val="20"/>
          <w:szCs w:val="20"/>
        </w:rPr>
        <w:t>peacebuilding</w:t>
      </w:r>
    </w:p>
    <w:p w14:paraId="52161E7D" w14:textId="1BDB5BF2" w:rsidR="00B24DAE" w:rsidRPr="0018418D" w:rsidRDefault="00B24DAE" w:rsidP="00B24DAE">
      <w:pPr>
        <w:pStyle w:val="Default"/>
        <w:numPr>
          <w:ilvl w:val="0"/>
          <w:numId w:val="27"/>
        </w:numPr>
        <w:rPr>
          <w:rFonts w:asciiTheme="minorHAnsi" w:hAnsiTheme="minorHAnsi" w:cstheme="minorHAnsi"/>
          <w:sz w:val="20"/>
          <w:szCs w:val="20"/>
        </w:rPr>
      </w:pPr>
      <w:r w:rsidRPr="0018418D">
        <w:rPr>
          <w:rFonts w:asciiTheme="minorHAnsi" w:hAnsiTheme="minorHAnsi" w:cstheme="minorHAnsi"/>
          <w:sz w:val="20"/>
          <w:szCs w:val="20"/>
        </w:rPr>
        <w:t xml:space="preserve">Climate and disaster resilience </w:t>
      </w:r>
    </w:p>
    <w:p w14:paraId="359C87D7" w14:textId="77777777" w:rsidR="00B24DAE" w:rsidRPr="0018418D" w:rsidRDefault="00B24DAE" w:rsidP="00B24DAE">
      <w:pPr>
        <w:pStyle w:val="Default"/>
        <w:rPr>
          <w:rFonts w:asciiTheme="minorHAnsi" w:hAnsiTheme="minorHAnsi" w:cstheme="minorHAnsi"/>
          <w:sz w:val="20"/>
          <w:szCs w:val="20"/>
        </w:rPr>
      </w:pPr>
    </w:p>
    <w:p w14:paraId="746EE0A8" w14:textId="51140232" w:rsidR="00201466" w:rsidRPr="0018418D" w:rsidRDefault="00B24DAE" w:rsidP="00B24DAE">
      <w:pPr>
        <w:jc w:val="both"/>
        <w:rPr>
          <w:rFonts w:asciiTheme="minorHAnsi" w:hAnsiTheme="minorHAnsi" w:cstheme="minorHAnsi"/>
          <w:lang w:val="en-GB"/>
        </w:rPr>
      </w:pPr>
      <w:r w:rsidRPr="0018418D">
        <w:rPr>
          <w:rFonts w:asciiTheme="minorHAnsi" w:hAnsiTheme="minorHAnsi" w:cstheme="minorHAnsi"/>
        </w:rPr>
        <w:t>In all our activities, we encourage the protection of human rights and the empowerment of women, minorities and the poorest and most vulnerable.</w:t>
      </w:r>
    </w:p>
    <w:p w14:paraId="56BE63BC" w14:textId="77777777" w:rsidR="00617B12" w:rsidRDefault="00617B12" w:rsidP="00640FD0">
      <w:pPr>
        <w:jc w:val="both"/>
        <w:rPr>
          <w:rFonts w:asciiTheme="minorHAnsi" w:hAnsiTheme="minorHAnsi" w:cs="Arial"/>
          <w:lang w:val="en-GB"/>
        </w:rPr>
      </w:pPr>
    </w:p>
    <w:p w14:paraId="740E63D0" w14:textId="3926595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AF769E">
        <w:rPr>
          <w:rFonts w:asciiTheme="minorHAnsi" w:hAnsiTheme="minorHAnsi" w:cs="Arial"/>
          <w:b/>
          <w:lang w:val="en-GB"/>
        </w:rPr>
        <w:t>FELLOWSHIP</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1B63CBDE" w14:textId="43588C1D" w:rsidR="00617B12" w:rsidRDefault="00594502" w:rsidP="00F569E5">
      <w:pPr>
        <w:jc w:val="both"/>
        <w:rPr>
          <w:rFonts w:asciiTheme="minorHAnsi" w:hAnsiTheme="minorHAnsi" w:cstheme="minorHAnsi"/>
        </w:rPr>
      </w:pPr>
      <w:r w:rsidRPr="00614322">
        <w:rPr>
          <w:rFonts w:asciiTheme="minorHAnsi" w:hAnsiTheme="minorHAnsi" w:cstheme="minorHAnsi"/>
        </w:rPr>
        <w:t xml:space="preserve">The Development Policy Unit (DPU) operationalizes </w:t>
      </w:r>
      <w:r w:rsidR="00C04F2F" w:rsidRPr="00614322">
        <w:rPr>
          <w:rFonts w:asciiTheme="minorHAnsi" w:hAnsiTheme="minorHAnsi" w:cstheme="minorHAnsi"/>
        </w:rPr>
        <w:t xml:space="preserve">to </w:t>
      </w:r>
      <w:r w:rsidR="001C67AD" w:rsidRPr="00614322">
        <w:rPr>
          <w:rFonts w:asciiTheme="minorHAnsi" w:hAnsiTheme="minorHAnsi" w:cstheme="minorHAnsi"/>
        </w:rPr>
        <w:t xml:space="preserve">position UNDP as a development partner of the Government of Pakistan to undertake policy-oriented research. Through the work of DPU, UNDP has been at the forefront of the Government of Pakistan’s commitment to the Sustainable Development Goals (SDGs) and the ongoing sub-national project on the localized implementation of SDGs. In addition to this, the unit has positioned UNDP as a knowledge broker on human development, </w:t>
      </w:r>
      <w:r w:rsidR="00750462">
        <w:rPr>
          <w:rFonts w:asciiTheme="minorHAnsi" w:hAnsiTheme="minorHAnsi" w:cstheme="minorHAnsi"/>
        </w:rPr>
        <w:t>Urbanization, Private Sector engagement,</w:t>
      </w:r>
      <w:r w:rsidR="001C67AD" w:rsidRPr="00614322">
        <w:rPr>
          <w:rFonts w:asciiTheme="minorHAnsi" w:hAnsiTheme="minorHAnsi" w:cstheme="minorHAnsi"/>
        </w:rPr>
        <w:t xml:space="preserve"> and a convener on development policy through its signature product</w:t>
      </w:r>
      <w:r w:rsidR="00614322" w:rsidRPr="00614322">
        <w:rPr>
          <w:rFonts w:asciiTheme="minorHAnsi" w:hAnsiTheme="minorHAnsi" w:cstheme="minorHAnsi"/>
        </w:rPr>
        <w:t>s</w:t>
      </w:r>
      <w:r w:rsidR="001C67AD" w:rsidRPr="00614322">
        <w:rPr>
          <w:rFonts w:asciiTheme="minorHAnsi" w:hAnsiTheme="minorHAnsi" w:cstheme="minorHAnsi"/>
        </w:rPr>
        <w:t xml:space="preserve">, </w:t>
      </w:r>
      <w:r w:rsidR="00F569E5">
        <w:rPr>
          <w:rFonts w:asciiTheme="minorHAnsi" w:hAnsiTheme="minorHAnsi" w:cstheme="minorHAnsi"/>
        </w:rPr>
        <w:t xml:space="preserve">such as </w:t>
      </w:r>
      <w:r w:rsidR="00614322" w:rsidRPr="00614322">
        <w:rPr>
          <w:rFonts w:asciiTheme="minorHAnsi" w:hAnsiTheme="minorHAnsi" w:cstheme="minorHAnsi"/>
        </w:rPr>
        <w:t xml:space="preserve">the National Human Development Report and the </w:t>
      </w:r>
      <w:r w:rsidR="001C67AD" w:rsidRPr="00614322">
        <w:rPr>
          <w:rFonts w:asciiTheme="minorHAnsi" w:hAnsiTheme="minorHAnsi" w:cstheme="minorHAnsi"/>
        </w:rPr>
        <w:t xml:space="preserve">Development Advocate Pakistan. </w:t>
      </w:r>
      <w:r w:rsidR="00C04F2F" w:rsidRPr="00614322">
        <w:rPr>
          <w:rFonts w:asciiTheme="minorHAnsi" w:hAnsiTheme="minorHAnsi" w:cstheme="minorHAnsi"/>
        </w:rPr>
        <w:t xml:space="preserve">In its upstream policy advisory role, DPU has provided critical policy support to the Government through the engagement of national and international experts and institutions, and by drawing on information from local and international datasets, literature, trends, policies, and experiences. </w:t>
      </w:r>
    </w:p>
    <w:p w14:paraId="61925F6F" w14:textId="77777777" w:rsidR="00750462" w:rsidRDefault="00750462" w:rsidP="00F569E5">
      <w:pPr>
        <w:jc w:val="both"/>
        <w:rPr>
          <w:rFonts w:asciiTheme="minorHAnsi" w:hAnsiTheme="minorHAnsi" w:cs="Arial"/>
          <w:b/>
          <w:lang w:val="en-GB"/>
        </w:rPr>
      </w:pPr>
    </w:p>
    <w:p w14:paraId="1DE587DF" w14:textId="489FDA9E" w:rsidR="00B5755D" w:rsidRPr="00750462" w:rsidRDefault="00B5755D" w:rsidP="00F569E5">
      <w:pPr>
        <w:jc w:val="both"/>
        <w:rPr>
          <w:rFonts w:asciiTheme="minorHAnsi" w:hAnsiTheme="minorHAnsi" w:cstheme="minorHAnsi"/>
        </w:rPr>
      </w:pPr>
      <w:r w:rsidRPr="00750462">
        <w:rPr>
          <w:rFonts w:asciiTheme="minorHAnsi" w:hAnsiTheme="minorHAnsi" w:cstheme="minorHAnsi"/>
        </w:rPr>
        <w:t>To support the ongoing initiatives on SDGs, Private sector</w:t>
      </w:r>
      <w:r w:rsidR="00A7688C">
        <w:rPr>
          <w:rFonts w:asciiTheme="minorHAnsi" w:hAnsiTheme="minorHAnsi" w:cstheme="minorHAnsi"/>
        </w:rPr>
        <w:t xml:space="preserve"> engagement</w:t>
      </w:r>
      <w:r w:rsidRPr="00750462">
        <w:rPr>
          <w:rFonts w:asciiTheme="minorHAnsi" w:hAnsiTheme="minorHAnsi" w:cstheme="minorHAnsi"/>
        </w:rPr>
        <w:t xml:space="preserve">, and Urbanization, UNDP is seeking the services of a research and policy fellow to assess the opportunities available for UNDP </w:t>
      </w:r>
      <w:r w:rsidR="00AA7D57">
        <w:rPr>
          <w:rFonts w:asciiTheme="minorHAnsi" w:hAnsiTheme="minorHAnsi" w:cstheme="minorHAnsi"/>
        </w:rPr>
        <w:t xml:space="preserve">on its on-going initiatives and pipeline projects to enable Government of Pakistan in </w:t>
      </w:r>
      <w:r w:rsidRPr="00750462">
        <w:rPr>
          <w:rFonts w:asciiTheme="minorHAnsi" w:hAnsiTheme="minorHAnsi" w:cstheme="minorHAnsi"/>
        </w:rPr>
        <w:t xml:space="preserve">achieving </w:t>
      </w:r>
      <w:r w:rsidR="00AA7D57">
        <w:rPr>
          <w:rFonts w:asciiTheme="minorHAnsi" w:hAnsiTheme="minorHAnsi" w:cstheme="minorHAnsi"/>
        </w:rPr>
        <w:t xml:space="preserve">Agenda 2030. </w:t>
      </w:r>
    </w:p>
    <w:p w14:paraId="6F24728E" w14:textId="77777777" w:rsidR="00B5755D" w:rsidRDefault="00B5755D">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lastRenderedPageBreak/>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2AC6CDFC"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790148">
        <w:rPr>
          <w:rFonts w:asciiTheme="minorHAnsi" w:hAnsiTheme="minorHAnsi" w:cs="Arial"/>
          <w:lang w:val="en-GB"/>
        </w:rPr>
        <w:t>Intern</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2B262C4" w14:textId="3D6AEB81" w:rsidR="007F00C2" w:rsidRPr="007F00C2" w:rsidRDefault="00A36FB4" w:rsidP="007F00C2">
            <w:pPr>
              <w:rPr>
                <w:rFonts w:asciiTheme="minorHAnsi" w:hAnsiTheme="minorHAnsi"/>
                <w:b/>
                <w:lang w:val="en-GB"/>
              </w:rPr>
            </w:pPr>
            <w:r>
              <w:rPr>
                <w:rFonts w:asciiTheme="minorHAnsi" w:hAnsiTheme="minorHAnsi"/>
                <w:b/>
                <w:lang w:val="en-GB"/>
              </w:rPr>
              <w:t>Support policy programme research</w:t>
            </w:r>
          </w:p>
          <w:p w14:paraId="52CC2AFE" w14:textId="5776536A" w:rsidR="00A36FB4" w:rsidRDefault="00A36FB4" w:rsidP="008C01B4">
            <w:pPr>
              <w:pStyle w:val="ListParagraph"/>
              <w:numPr>
                <w:ilvl w:val="0"/>
                <w:numId w:val="24"/>
              </w:numPr>
              <w:jc w:val="both"/>
              <w:rPr>
                <w:rFonts w:asciiTheme="minorHAnsi" w:hAnsiTheme="minorHAnsi"/>
                <w:lang w:val="en-GB"/>
              </w:rPr>
            </w:pPr>
            <w:r>
              <w:rPr>
                <w:rFonts w:asciiTheme="minorHAnsi" w:hAnsiTheme="minorHAnsi"/>
                <w:lang w:val="en-GB"/>
              </w:rPr>
              <w:t>Support development policy unit</w:t>
            </w:r>
            <w:r w:rsidR="00037CA3">
              <w:rPr>
                <w:rFonts w:asciiTheme="minorHAnsi" w:hAnsiTheme="minorHAnsi"/>
                <w:lang w:val="en-GB"/>
              </w:rPr>
              <w:t>s</w:t>
            </w:r>
            <w:r>
              <w:rPr>
                <w:rFonts w:asciiTheme="minorHAnsi" w:hAnsiTheme="minorHAnsi"/>
                <w:lang w:val="en-GB"/>
              </w:rPr>
              <w:t xml:space="preserve"> ongoing research </w:t>
            </w:r>
            <w:r w:rsidR="00123A7C">
              <w:rPr>
                <w:rFonts w:asciiTheme="minorHAnsi" w:hAnsiTheme="minorHAnsi"/>
                <w:lang w:val="en-GB"/>
              </w:rPr>
              <w:t>initiatives</w:t>
            </w:r>
            <w:r w:rsidR="00037CA3">
              <w:rPr>
                <w:rFonts w:asciiTheme="minorHAnsi" w:hAnsiTheme="minorHAnsi"/>
                <w:lang w:val="en-GB"/>
              </w:rPr>
              <w:t xml:space="preserve"> </w:t>
            </w:r>
            <w:r>
              <w:rPr>
                <w:rFonts w:asciiTheme="minorHAnsi" w:hAnsiTheme="minorHAnsi"/>
                <w:lang w:val="en-GB"/>
              </w:rPr>
              <w:t xml:space="preserve">on </w:t>
            </w:r>
            <w:r w:rsidR="00123A7C">
              <w:rPr>
                <w:rFonts w:asciiTheme="minorHAnsi" w:hAnsiTheme="minorHAnsi"/>
                <w:lang w:val="en-GB"/>
              </w:rPr>
              <w:t xml:space="preserve">the following </w:t>
            </w:r>
            <w:r>
              <w:rPr>
                <w:rFonts w:asciiTheme="minorHAnsi" w:hAnsiTheme="minorHAnsi"/>
                <w:lang w:val="en-GB"/>
              </w:rPr>
              <w:t>them</w:t>
            </w:r>
            <w:r w:rsidR="00037CA3">
              <w:rPr>
                <w:rFonts w:asciiTheme="minorHAnsi" w:hAnsiTheme="minorHAnsi"/>
                <w:lang w:val="en-GB"/>
              </w:rPr>
              <w:t>atic</w:t>
            </w:r>
            <w:r>
              <w:rPr>
                <w:rFonts w:asciiTheme="minorHAnsi" w:hAnsiTheme="minorHAnsi"/>
                <w:lang w:val="en-GB"/>
              </w:rPr>
              <w:t xml:space="preserve"> are</w:t>
            </w:r>
            <w:r w:rsidR="00037CA3">
              <w:rPr>
                <w:rFonts w:asciiTheme="minorHAnsi" w:hAnsiTheme="minorHAnsi"/>
                <w:lang w:val="en-GB"/>
              </w:rPr>
              <w:t>a</w:t>
            </w:r>
            <w:r>
              <w:rPr>
                <w:rFonts w:asciiTheme="minorHAnsi" w:hAnsiTheme="minorHAnsi"/>
                <w:lang w:val="en-GB"/>
              </w:rPr>
              <w:t>s</w:t>
            </w:r>
            <w:r w:rsidR="00037CA3">
              <w:rPr>
                <w:rFonts w:asciiTheme="minorHAnsi" w:hAnsiTheme="minorHAnsi"/>
                <w:lang w:val="en-GB"/>
              </w:rPr>
              <w:t>:</w:t>
            </w:r>
            <w:r>
              <w:rPr>
                <w:rFonts w:asciiTheme="minorHAnsi" w:hAnsiTheme="minorHAnsi"/>
                <w:lang w:val="en-GB"/>
              </w:rPr>
              <w:t xml:space="preserve"> </w:t>
            </w:r>
          </w:p>
          <w:p w14:paraId="20C30D61" w14:textId="25AA531F" w:rsidR="00A36FB4" w:rsidRDefault="00037CA3" w:rsidP="00123A7C">
            <w:pPr>
              <w:pStyle w:val="ListParagraph"/>
              <w:numPr>
                <w:ilvl w:val="0"/>
                <w:numId w:val="29"/>
              </w:numPr>
              <w:ind w:left="1362"/>
              <w:jc w:val="both"/>
              <w:rPr>
                <w:rFonts w:asciiTheme="minorHAnsi" w:hAnsiTheme="minorHAnsi"/>
                <w:lang w:val="en-GB"/>
              </w:rPr>
            </w:pPr>
            <w:r>
              <w:rPr>
                <w:rFonts w:asciiTheme="minorHAnsi" w:hAnsiTheme="minorHAnsi"/>
                <w:lang w:val="en-GB"/>
              </w:rPr>
              <w:t xml:space="preserve">Financing for Development (SDG Investments, Climate Finance, </w:t>
            </w:r>
            <w:r w:rsidR="00123A7C">
              <w:rPr>
                <w:rFonts w:asciiTheme="minorHAnsi" w:hAnsiTheme="minorHAnsi"/>
                <w:lang w:val="en-GB"/>
              </w:rPr>
              <w:t xml:space="preserve">Insurance Risk Financing ) </w:t>
            </w:r>
          </w:p>
          <w:p w14:paraId="742B671F" w14:textId="3EC24574" w:rsidR="00A36FB4" w:rsidRDefault="00123A7C" w:rsidP="00123A7C">
            <w:pPr>
              <w:pStyle w:val="ListParagraph"/>
              <w:numPr>
                <w:ilvl w:val="0"/>
                <w:numId w:val="29"/>
              </w:numPr>
              <w:ind w:left="1362"/>
              <w:jc w:val="both"/>
              <w:rPr>
                <w:rFonts w:asciiTheme="minorHAnsi" w:hAnsiTheme="minorHAnsi"/>
                <w:lang w:val="en-GB"/>
              </w:rPr>
            </w:pPr>
            <w:r>
              <w:rPr>
                <w:rFonts w:asciiTheme="minorHAnsi" w:hAnsiTheme="minorHAnsi"/>
                <w:lang w:val="en-GB"/>
              </w:rPr>
              <w:t xml:space="preserve">Gender Mainstreaming </w:t>
            </w:r>
          </w:p>
          <w:p w14:paraId="0E9074F1" w14:textId="37887BAE" w:rsidR="00A36FB4" w:rsidRDefault="00123A7C" w:rsidP="00123A7C">
            <w:pPr>
              <w:pStyle w:val="ListParagraph"/>
              <w:numPr>
                <w:ilvl w:val="0"/>
                <w:numId w:val="29"/>
              </w:numPr>
              <w:ind w:left="1362"/>
              <w:jc w:val="both"/>
              <w:rPr>
                <w:rFonts w:asciiTheme="minorHAnsi" w:hAnsiTheme="minorHAnsi"/>
                <w:lang w:val="en-GB"/>
              </w:rPr>
            </w:pPr>
            <w:r>
              <w:rPr>
                <w:rFonts w:asciiTheme="minorHAnsi" w:hAnsiTheme="minorHAnsi"/>
                <w:lang w:val="en-GB"/>
              </w:rPr>
              <w:t xml:space="preserve">Regional Connectivity </w:t>
            </w:r>
          </w:p>
          <w:p w14:paraId="09FD832D" w14:textId="67335FD0" w:rsidR="00123A7C" w:rsidRDefault="00123A7C" w:rsidP="00123A7C">
            <w:pPr>
              <w:pStyle w:val="ListParagraph"/>
              <w:numPr>
                <w:ilvl w:val="0"/>
                <w:numId w:val="29"/>
              </w:numPr>
              <w:ind w:left="1362"/>
              <w:jc w:val="both"/>
              <w:rPr>
                <w:rFonts w:asciiTheme="minorHAnsi" w:hAnsiTheme="minorHAnsi"/>
                <w:lang w:val="en-GB"/>
              </w:rPr>
            </w:pPr>
            <w:r>
              <w:rPr>
                <w:rFonts w:asciiTheme="minorHAnsi" w:hAnsiTheme="minorHAnsi"/>
                <w:lang w:val="en-GB"/>
              </w:rPr>
              <w:t xml:space="preserve">Urban </w:t>
            </w:r>
            <w:r w:rsidR="008B0208">
              <w:rPr>
                <w:rFonts w:asciiTheme="minorHAnsi" w:hAnsiTheme="minorHAnsi"/>
                <w:lang w:val="en-GB"/>
              </w:rPr>
              <w:t>Resilience</w:t>
            </w:r>
            <w:r>
              <w:rPr>
                <w:rFonts w:asciiTheme="minorHAnsi" w:hAnsiTheme="minorHAnsi"/>
                <w:lang w:val="en-GB"/>
              </w:rPr>
              <w:t xml:space="preserve"> and Development </w:t>
            </w:r>
          </w:p>
          <w:p w14:paraId="56A7E848" w14:textId="2648AC59" w:rsidR="00123A7C" w:rsidRDefault="00123A7C" w:rsidP="00123A7C">
            <w:pPr>
              <w:pStyle w:val="ListParagraph"/>
              <w:numPr>
                <w:ilvl w:val="0"/>
                <w:numId w:val="29"/>
              </w:numPr>
              <w:ind w:left="1362"/>
              <w:jc w:val="both"/>
              <w:rPr>
                <w:rFonts w:asciiTheme="minorHAnsi" w:hAnsiTheme="minorHAnsi"/>
                <w:lang w:val="en-GB"/>
              </w:rPr>
            </w:pPr>
            <w:r>
              <w:rPr>
                <w:rFonts w:asciiTheme="minorHAnsi" w:hAnsiTheme="minorHAnsi"/>
                <w:lang w:val="en-GB"/>
              </w:rPr>
              <w:t>Digital Transformation</w:t>
            </w:r>
          </w:p>
          <w:p w14:paraId="37ED246E" w14:textId="77777777" w:rsidR="00123A7C" w:rsidRDefault="00123A7C" w:rsidP="00123A7C">
            <w:pPr>
              <w:pStyle w:val="ListParagraph"/>
              <w:numPr>
                <w:ilvl w:val="0"/>
                <w:numId w:val="24"/>
              </w:numPr>
              <w:jc w:val="both"/>
              <w:rPr>
                <w:rFonts w:asciiTheme="minorHAnsi" w:hAnsiTheme="minorHAnsi"/>
                <w:lang w:val="en-GB"/>
              </w:rPr>
            </w:pPr>
            <w:r>
              <w:rPr>
                <w:rFonts w:asciiTheme="minorHAnsi" w:hAnsiTheme="minorHAnsi"/>
                <w:lang w:val="en-GB"/>
              </w:rPr>
              <w:t xml:space="preserve">Keep </w:t>
            </w:r>
            <w:r w:rsidRPr="00123A7C">
              <w:rPr>
                <w:rFonts w:asciiTheme="minorHAnsi" w:hAnsiTheme="minorHAnsi"/>
                <w:lang w:val="en-GB"/>
              </w:rPr>
              <w:t>stock of international</w:t>
            </w:r>
            <w:r>
              <w:rPr>
                <w:rFonts w:asciiTheme="minorHAnsi" w:hAnsiTheme="minorHAnsi"/>
                <w:lang w:val="en-GB"/>
              </w:rPr>
              <w:t xml:space="preserve"> research/</w:t>
            </w:r>
            <w:r w:rsidRPr="00123A7C">
              <w:rPr>
                <w:rFonts w:asciiTheme="minorHAnsi" w:hAnsiTheme="minorHAnsi"/>
                <w:lang w:val="en-GB"/>
              </w:rPr>
              <w:t>best practices</w:t>
            </w:r>
            <w:r>
              <w:rPr>
                <w:rFonts w:asciiTheme="minorHAnsi" w:hAnsiTheme="minorHAnsi"/>
                <w:lang w:val="en-GB"/>
              </w:rPr>
              <w:t xml:space="preserve"> </w:t>
            </w:r>
          </w:p>
          <w:p w14:paraId="56C02510" w14:textId="6718B093" w:rsidR="00F64BAA" w:rsidRPr="00A34CE0" w:rsidRDefault="00381455" w:rsidP="00123A7C">
            <w:pPr>
              <w:pStyle w:val="ListParagraph"/>
              <w:numPr>
                <w:ilvl w:val="0"/>
                <w:numId w:val="24"/>
              </w:numPr>
              <w:jc w:val="both"/>
              <w:rPr>
                <w:rFonts w:asciiTheme="minorHAnsi" w:hAnsiTheme="minorHAnsi"/>
                <w:lang w:val="en-GB"/>
              </w:rPr>
            </w:pPr>
            <w:r w:rsidRPr="00381455">
              <w:rPr>
                <w:rFonts w:asciiTheme="minorHAnsi" w:hAnsiTheme="minorHAnsi"/>
                <w:lang w:val="en-GB"/>
              </w:rPr>
              <w:t>Contribute to the ongoing policy advocacy activities</w:t>
            </w:r>
            <w:r w:rsidR="00123A7C">
              <w:rPr>
                <w:rFonts w:asciiTheme="minorHAnsi" w:hAnsiTheme="minorHAnsi"/>
                <w:lang w:val="en-GB"/>
              </w:rPr>
              <w:t xml:space="preserve"> including organizing webinars, conferences, meetings</w:t>
            </w:r>
            <w:r w:rsidRPr="00381455">
              <w:rPr>
                <w:rFonts w:asciiTheme="minorHAnsi" w:hAnsiTheme="minorHAnsi"/>
                <w:lang w:val="en-GB"/>
              </w:rPr>
              <w:t xml:space="preserve"> and other </w:t>
            </w:r>
            <w:r w:rsidR="0081424E">
              <w:rPr>
                <w:rFonts w:asciiTheme="minorHAnsi" w:hAnsiTheme="minorHAnsi"/>
                <w:lang w:val="en-GB"/>
              </w:rPr>
              <w:t xml:space="preserve">DPU initiatives. </w:t>
            </w:r>
          </w:p>
        </w:tc>
        <w:tc>
          <w:tcPr>
            <w:tcW w:w="1005" w:type="dxa"/>
          </w:tcPr>
          <w:p w14:paraId="245AC64F" w14:textId="47F01FB6" w:rsidR="00F64BAA" w:rsidRPr="001B6350" w:rsidRDefault="00A321DA" w:rsidP="00B65404">
            <w:pPr>
              <w:jc w:val="center"/>
              <w:rPr>
                <w:rFonts w:asciiTheme="minorHAnsi" w:hAnsiTheme="minorHAnsi" w:cs="Arial"/>
                <w:b/>
                <w:lang w:val="en-GB"/>
              </w:rPr>
            </w:pPr>
            <w:r>
              <w:rPr>
                <w:rFonts w:asciiTheme="minorHAnsi" w:hAnsiTheme="minorHAnsi" w:cs="Arial"/>
                <w:b/>
                <w:lang w:val="en-GB"/>
              </w:rPr>
              <w:t xml:space="preserve">40 </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1D28CEDF" w14:textId="57FFEA14" w:rsidR="00A34CE0" w:rsidRPr="00270F6A" w:rsidRDefault="00A34CE0" w:rsidP="00A321DA">
            <w:pPr>
              <w:rPr>
                <w:rFonts w:asciiTheme="minorHAnsi" w:hAnsiTheme="minorHAnsi" w:cstheme="minorHAnsi"/>
                <w:b/>
                <w:bCs/>
                <w:lang w:val="en-GB"/>
              </w:rPr>
            </w:pPr>
            <w:r w:rsidRPr="00270F6A">
              <w:rPr>
                <w:rFonts w:asciiTheme="minorHAnsi" w:hAnsiTheme="minorHAnsi" w:cstheme="minorHAnsi"/>
                <w:b/>
                <w:bCs/>
              </w:rPr>
              <w:t xml:space="preserve">Support UNDP Pakistan </w:t>
            </w:r>
            <w:r w:rsidR="008B0208">
              <w:rPr>
                <w:rFonts w:asciiTheme="minorHAnsi" w:hAnsiTheme="minorHAnsi" w:cstheme="minorHAnsi"/>
                <w:b/>
                <w:bCs/>
              </w:rPr>
              <w:t xml:space="preserve">to explore </w:t>
            </w:r>
            <w:r w:rsidRPr="00270F6A">
              <w:rPr>
                <w:rFonts w:asciiTheme="minorHAnsi" w:hAnsiTheme="minorHAnsi" w:cstheme="minorHAnsi"/>
                <w:b/>
                <w:bCs/>
              </w:rPr>
              <w:t xml:space="preserve">opportunities </w:t>
            </w:r>
            <w:r w:rsidR="008B0208">
              <w:rPr>
                <w:rFonts w:asciiTheme="minorHAnsi" w:hAnsiTheme="minorHAnsi" w:cstheme="minorHAnsi"/>
                <w:b/>
                <w:bCs/>
              </w:rPr>
              <w:t xml:space="preserve">for collaboration </w:t>
            </w:r>
            <w:r w:rsidR="00270F6A">
              <w:rPr>
                <w:rFonts w:asciiTheme="minorHAnsi" w:hAnsiTheme="minorHAnsi" w:cstheme="minorHAnsi"/>
                <w:b/>
                <w:bCs/>
              </w:rPr>
              <w:t>and finding new avenues for partnerships</w:t>
            </w:r>
            <w:r w:rsidR="00037CA3">
              <w:rPr>
                <w:rFonts w:asciiTheme="minorHAnsi" w:hAnsiTheme="minorHAnsi" w:cstheme="minorHAnsi"/>
                <w:b/>
                <w:bCs/>
              </w:rPr>
              <w:t xml:space="preserve"> </w:t>
            </w:r>
            <w:r w:rsidR="008B0208">
              <w:rPr>
                <w:rFonts w:asciiTheme="minorHAnsi" w:hAnsiTheme="minorHAnsi" w:cstheme="minorHAnsi"/>
                <w:b/>
                <w:bCs/>
              </w:rPr>
              <w:t>in areas relevant to DPU portfolio</w:t>
            </w:r>
          </w:p>
          <w:p w14:paraId="1D959F77" w14:textId="1FE5A8FE" w:rsidR="008B0208" w:rsidRDefault="008B0208" w:rsidP="008B0208">
            <w:pPr>
              <w:pStyle w:val="Default"/>
              <w:numPr>
                <w:ilvl w:val="0"/>
                <w:numId w:val="28"/>
              </w:numPr>
              <w:jc w:val="both"/>
              <w:rPr>
                <w:sz w:val="20"/>
                <w:szCs w:val="20"/>
              </w:rPr>
            </w:pPr>
            <w:r>
              <w:rPr>
                <w:sz w:val="20"/>
                <w:szCs w:val="20"/>
              </w:rPr>
              <w:t>Explore opportunities of collaboration with international development partners and private sector</w:t>
            </w:r>
          </w:p>
          <w:p w14:paraId="317B54B2" w14:textId="77777777" w:rsidR="008B0208" w:rsidRDefault="00A34CE0" w:rsidP="008B0208">
            <w:pPr>
              <w:pStyle w:val="Default"/>
              <w:numPr>
                <w:ilvl w:val="0"/>
                <w:numId w:val="28"/>
              </w:numPr>
              <w:jc w:val="both"/>
              <w:rPr>
                <w:sz w:val="20"/>
                <w:szCs w:val="20"/>
              </w:rPr>
            </w:pPr>
            <w:r w:rsidRPr="00A34CE0">
              <w:rPr>
                <w:sz w:val="20"/>
                <w:szCs w:val="20"/>
              </w:rPr>
              <w:t>Develop</w:t>
            </w:r>
            <w:r w:rsidR="008B0208">
              <w:rPr>
                <w:sz w:val="20"/>
                <w:szCs w:val="20"/>
              </w:rPr>
              <w:t>ing</w:t>
            </w:r>
            <w:r w:rsidRPr="00A34CE0">
              <w:rPr>
                <w:sz w:val="20"/>
                <w:szCs w:val="20"/>
              </w:rPr>
              <w:t xml:space="preserve"> </w:t>
            </w:r>
            <w:r w:rsidR="008B0208">
              <w:rPr>
                <w:sz w:val="20"/>
                <w:szCs w:val="20"/>
              </w:rPr>
              <w:t xml:space="preserve">project briefs, </w:t>
            </w:r>
            <w:r w:rsidRPr="00A34CE0">
              <w:rPr>
                <w:sz w:val="20"/>
                <w:szCs w:val="20"/>
              </w:rPr>
              <w:t>concept notes,</w:t>
            </w:r>
            <w:r w:rsidR="008B0208">
              <w:rPr>
                <w:sz w:val="20"/>
                <w:szCs w:val="20"/>
              </w:rPr>
              <w:t xml:space="preserve"> and</w:t>
            </w:r>
            <w:r w:rsidRPr="00A34CE0">
              <w:rPr>
                <w:sz w:val="20"/>
                <w:szCs w:val="20"/>
              </w:rPr>
              <w:t xml:space="preserve"> </w:t>
            </w:r>
            <w:r w:rsidR="00202C3C" w:rsidRPr="008B0208">
              <w:rPr>
                <w:sz w:val="20"/>
                <w:szCs w:val="20"/>
              </w:rPr>
              <w:t xml:space="preserve">proposals </w:t>
            </w:r>
          </w:p>
          <w:p w14:paraId="3107A99E" w14:textId="6F79DF60" w:rsidR="008B0208" w:rsidRPr="008B0208" w:rsidRDefault="008B0208" w:rsidP="008B0208">
            <w:pPr>
              <w:pStyle w:val="Default"/>
              <w:numPr>
                <w:ilvl w:val="0"/>
                <w:numId w:val="28"/>
              </w:numPr>
              <w:jc w:val="both"/>
              <w:rPr>
                <w:sz w:val="20"/>
                <w:szCs w:val="20"/>
              </w:rPr>
            </w:pPr>
            <w:r w:rsidRPr="00A34CE0">
              <w:rPr>
                <w:sz w:val="20"/>
                <w:szCs w:val="20"/>
              </w:rPr>
              <w:t>Facilitate</w:t>
            </w:r>
            <w:r>
              <w:rPr>
                <w:sz w:val="20"/>
                <w:szCs w:val="20"/>
              </w:rPr>
              <w:t xml:space="preserve"> in organizing meetings with potential partners</w:t>
            </w:r>
            <w:r w:rsidRPr="00A34CE0">
              <w:rPr>
                <w:sz w:val="20"/>
                <w:szCs w:val="20"/>
              </w:rPr>
              <w:t xml:space="preserve"> </w:t>
            </w:r>
          </w:p>
        </w:tc>
        <w:tc>
          <w:tcPr>
            <w:tcW w:w="1005" w:type="dxa"/>
          </w:tcPr>
          <w:p w14:paraId="0E02DEFB" w14:textId="1266BEFA" w:rsidR="00F64BAA" w:rsidRPr="001B6350" w:rsidRDefault="00A321DA" w:rsidP="00B65404">
            <w:pPr>
              <w:jc w:val="center"/>
              <w:rPr>
                <w:rFonts w:asciiTheme="minorHAnsi" w:hAnsiTheme="minorHAnsi" w:cs="Arial"/>
                <w:b/>
                <w:lang w:val="en-GB"/>
              </w:rPr>
            </w:pPr>
            <w:r>
              <w:rPr>
                <w:rFonts w:asciiTheme="minorHAnsi" w:hAnsiTheme="minorHAnsi" w:cs="Arial"/>
                <w:b/>
                <w:lang w:val="en-GB"/>
              </w:rPr>
              <w:t>40</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0F387E28" w14:textId="6890247C" w:rsidR="0045455E" w:rsidRPr="00D91EE0" w:rsidRDefault="00F64BAA" w:rsidP="00D91EE0">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r w:rsidR="00037CA3">
              <w:rPr>
                <w:rFonts w:asciiTheme="minorHAnsi" w:hAnsiTheme="minorHAnsi"/>
                <w:lang w:val="en-GB"/>
              </w:rPr>
              <w:t xml:space="preserve"> </w:t>
            </w:r>
          </w:p>
        </w:tc>
        <w:tc>
          <w:tcPr>
            <w:tcW w:w="1005" w:type="dxa"/>
          </w:tcPr>
          <w:p w14:paraId="6328C4F0" w14:textId="525F7071" w:rsidR="009502ED" w:rsidRPr="00D91EE0" w:rsidRDefault="00A321DA" w:rsidP="00D91EE0">
            <w:pPr>
              <w:ind w:left="360"/>
              <w:rPr>
                <w:rFonts w:asciiTheme="minorHAnsi" w:hAnsiTheme="minorHAnsi"/>
                <w:b/>
                <w:bCs/>
                <w:lang w:val="en-GB"/>
              </w:rPr>
            </w:pPr>
            <w:r>
              <w:rPr>
                <w:rFonts w:asciiTheme="minorHAnsi" w:hAnsiTheme="minorHAnsi"/>
                <w:b/>
                <w:bCs/>
                <w:lang w:val="en-GB"/>
              </w:rPr>
              <w:t>20</w:t>
            </w:r>
            <w:r w:rsidR="009502ED" w:rsidRPr="00D91EE0">
              <w:rPr>
                <w:rFonts w:asciiTheme="minorHAnsi" w:hAnsiTheme="minorHAnsi"/>
                <w:b/>
                <w:bCs/>
                <w:lang w:val="en-GB"/>
              </w:rPr>
              <w:t>%</w:t>
            </w:r>
          </w:p>
        </w:tc>
      </w:tr>
    </w:tbl>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009CBE3B" w14:textId="7AEB7EC1" w:rsidR="00D626A8" w:rsidRPr="00D626A8" w:rsidRDefault="00D626A8" w:rsidP="00D626A8">
      <w:pPr>
        <w:pStyle w:val="Header"/>
        <w:numPr>
          <w:ilvl w:val="0"/>
          <w:numId w:val="19"/>
        </w:numPr>
        <w:jc w:val="both"/>
        <w:rPr>
          <w:rFonts w:asciiTheme="minorHAnsi" w:hAnsiTheme="minorHAnsi" w:cs="Arial"/>
          <w:sz w:val="20"/>
        </w:rPr>
      </w:pPr>
      <w:r>
        <w:rPr>
          <w:rFonts w:asciiTheme="minorHAnsi" w:hAnsiTheme="minorHAnsi" w:cs="Arial"/>
          <w:sz w:val="20"/>
        </w:rPr>
        <w:t>Have</w:t>
      </w:r>
      <w:r w:rsidRPr="00D626A8">
        <w:rPr>
          <w:rFonts w:asciiTheme="minorHAnsi" w:hAnsiTheme="minorHAnsi" w:cs="Arial"/>
          <w:sz w:val="20"/>
        </w:rPr>
        <w:t xml:space="preserve"> graduated </w:t>
      </w:r>
      <w:r>
        <w:rPr>
          <w:rFonts w:asciiTheme="minorHAnsi" w:hAnsiTheme="minorHAnsi" w:cs="Arial"/>
          <w:sz w:val="20"/>
        </w:rPr>
        <w:t xml:space="preserve">with </w:t>
      </w:r>
      <w:r w:rsidRPr="00D626A8">
        <w:rPr>
          <w:rFonts w:asciiTheme="minorHAnsi" w:hAnsiTheme="minorHAnsi" w:cs="Arial"/>
          <w:sz w:val="20"/>
        </w:rPr>
        <w:t xml:space="preserve">no longer than </w:t>
      </w:r>
      <w:r>
        <w:rPr>
          <w:rFonts w:asciiTheme="minorHAnsi" w:hAnsiTheme="minorHAnsi" w:cs="Arial"/>
          <w:sz w:val="20"/>
        </w:rPr>
        <w:t>2</w:t>
      </w:r>
      <w:r w:rsidRPr="00D626A8">
        <w:rPr>
          <w:rFonts w:asciiTheme="minorHAnsi" w:hAnsiTheme="minorHAnsi" w:cs="Arial"/>
          <w:sz w:val="20"/>
        </w:rPr>
        <w:t xml:space="preserve"> year</w:t>
      </w:r>
      <w:r>
        <w:rPr>
          <w:rFonts w:asciiTheme="minorHAnsi" w:hAnsiTheme="minorHAnsi" w:cs="Arial"/>
          <w:sz w:val="20"/>
        </w:rPr>
        <w:t xml:space="preserve">s </w:t>
      </w:r>
      <w:r w:rsidRPr="00D626A8">
        <w:rPr>
          <w:rFonts w:asciiTheme="minorHAnsi" w:hAnsiTheme="minorHAnsi" w:cs="Arial"/>
          <w:sz w:val="20"/>
        </w:rPr>
        <w:t>ago from a master’s degree or equivalent studies.</w:t>
      </w:r>
    </w:p>
    <w:p w14:paraId="0D75F023" w14:textId="55C11770" w:rsidR="00224DBF" w:rsidRDefault="00D626A8" w:rsidP="00D626A8">
      <w:pPr>
        <w:pStyle w:val="Header"/>
        <w:numPr>
          <w:ilvl w:val="0"/>
          <w:numId w:val="19"/>
        </w:numPr>
        <w:jc w:val="both"/>
        <w:rPr>
          <w:rFonts w:asciiTheme="minorHAnsi" w:hAnsiTheme="minorHAnsi" w:cs="Arial"/>
          <w:sz w:val="20"/>
        </w:rPr>
      </w:pPr>
      <w:r>
        <w:rPr>
          <w:rFonts w:asciiTheme="minorHAnsi" w:hAnsiTheme="minorHAnsi" w:cs="Arial"/>
          <w:sz w:val="20"/>
        </w:rPr>
        <w:t>Preferred f</w:t>
      </w:r>
      <w:r w:rsidRPr="00D626A8">
        <w:rPr>
          <w:rFonts w:asciiTheme="minorHAnsi" w:hAnsiTheme="minorHAnsi" w:cs="Arial"/>
          <w:sz w:val="20"/>
        </w:rPr>
        <w:t xml:space="preserve">ield of study: Economics, Public Policy, Development </w:t>
      </w:r>
      <w:r w:rsidR="00C71514" w:rsidRPr="00D626A8">
        <w:rPr>
          <w:rFonts w:asciiTheme="minorHAnsi" w:hAnsiTheme="minorHAnsi" w:cs="Arial"/>
          <w:sz w:val="20"/>
        </w:rPr>
        <w:t>Management,</w:t>
      </w:r>
      <w:r w:rsidRPr="00D626A8">
        <w:rPr>
          <w:rFonts w:asciiTheme="minorHAnsi" w:hAnsiTheme="minorHAnsi" w:cs="Arial"/>
          <w:sz w:val="20"/>
        </w:rPr>
        <w:t xml:space="preserve"> or </w:t>
      </w:r>
      <w:r>
        <w:rPr>
          <w:rFonts w:asciiTheme="minorHAnsi" w:hAnsiTheme="minorHAnsi" w:cs="Arial"/>
          <w:sz w:val="20"/>
        </w:rPr>
        <w:t>other related fields.</w:t>
      </w: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Knowledge and a proficient user of Microsoft Office productivity tools</w:t>
      </w:r>
      <w:r w:rsidR="00B12B04">
        <w:rPr>
          <w:rFonts w:asciiTheme="minorHAnsi" w:hAnsiTheme="minorHAnsi" w:cs="Arial"/>
          <w:sz w:val="20"/>
        </w:rPr>
        <w:t>;</w:t>
      </w:r>
    </w:p>
    <w:p w14:paraId="2328236F" w14:textId="0113BEB4" w:rsidR="00D91EE0" w:rsidRDefault="00FC3328" w:rsidP="0017368E">
      <w:pPr>
        <w:pStyle w:val="Header"/>
        <w:numPr>
          <w:ilvl w:val="0"/>
          <w:numId w:val="19"/>
        </w:numPr>
        <w:ind w:left="714" w:hanging="357"/>
        <w:jc w:val="both"/>
        <w:rPr>
          <w:rFonts w:asciiTheme="minorHAnsi" w:hAnsiTheme="minorHAnsi" w:cs="Arial"/>
          <w:sz w:val="20"/>
        </w:rPr>
      </w:pPr>
      <w:r w:rsidRPr="00FC3328">
        <w:rPr>
          <w:rFonts w:asciiTheme="minorHAnsi" w:hAnsiTheme="minorHAnsi" w:cs="Arial"/>
          <w:sz w:val="20"/>
        </w:rPr>
        <w:t>Working knowledge of basic software to develop presentations and documents, as required.</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588AB006" w:rsidR="004300EB" w:rsidRPr="00135960" w:rsidRDefault="00C71514"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r w:rsidR="008D09CF" w:rsidRPr="00135960">
        <w:rPr>
          <w:rFonts w:asciiTheme="minorHAnsi" w:hAnsiTheme="minorHAnsi" w:cs="Arial"/>
          <w:sz w:val="20"/>
        </w:rPr>
        <w:t>required</w:t>
      </w:r>
      <w:r w:rsidR="008D09CF">
        <w:rPr>
          <w:rFonts w:asciiTheme="minorHAnsi" w:hAnsiTheme="minorHAnsi" w:cs="Arial"/>
          <w:sz w:val="20"/>
        </w:rPr>
        <w:t>.</w:t>
      </w:r>
    </w:p>
    <w:p w14:paraId="2E91CF60" w14:textId="527AAE18"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Knowledge of</w:t>
      </w:r>
      <w:r w:rsidR="00C71514">
        <w:rPr>
          <w:rFonts w:asciiTheme="minorHAnsi" w:hAnsiTheme="minorHAnsi" w:cs="Arial"/>
          <w:sz w:val="20"/>
        </w:rPr>
        <w:t xml:space="preserve"> SDGs localization, private sector engagement in achieving SDGs</w:t>
      </w:r>
      <w:r w:rsidR="008D09CF">
        <w:rPr>
          <w:rFonts w:asciiTheme="minorHAnsi" w:hAnsiTheme="minorHAnsi" w:cs="Arial"/>
          <w:sz w:val="20"/>
        </w:rPr>
        <w:t>, or urbanization</w:t>
      </w:r>
      <w:r w:rsidRPr="0033185A">
        <w:rPr>
          <w:rFonts w:asciiTheme="minorHAnsi" w:hAnsiTheme="minorHAnsi" w:cs="Arial"/>
          <w:sz w:val="20"/>
        </w:rPr>
        <w:t xml:space="preserve">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Interest and motivation in working in an international organization;</w:t>
      </w:r>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Good analytical skills in gathering and consolidating data and research for practical implementation;</w:t>
      </w:r>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oriented mind-set;</w:t>
      </w:r>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Communicates effectively when working in teams and independently;</w:t>
      </w:r>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responsibilities;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Displays cultural, gender, religion, race, nationality and age sensitivity and adaptability;</w:t>
      </w:r>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Responds positively to feedback and differing points of view;</w:t>
      </w:r>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81AEC" w14:textId="77777777" w:rsidR="002743DB" w:rsidRDefault="002743DB">
      <w:r>
        <w:separator/>
      </w:r>
    </w:p>
  </w:endnote>
  <w:endnote w:type="continuationSeparator" w:id="0">
    <w:p w14:paraId="47D4667B" w14:textId="77777777" w:rsidR="002743DB" w:rsidRDefault="00274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A41A" w14:textId="77777777" w:rsidR="00790148" w:rsidRPr="00681CB3" w:rsidRDefault="00790148" w:rsidP="00790148">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 TERMS OF REFERENCE </w:t>
    </w:r>
    <w:r>
      <w:rPr>
        <w:rFonts w:asciiTheme="minorHAnsi" w:hAnsiTheme="minorHAnsi"/>
        <w:sz w:val="16"/>
        <w:szCs w:val="16"/>
      </w:rPr>
      <w:t>Terms of Reference, March 2022</w:t>
    </w:r>
  </w:p>
  <w:p w14:paraId="45EE5EE2" w14:textId="4E4D0BB9" w:rsidR="00D20CAA" w:rsidRPr="00790148" w:rsidRDefault="00D20CAA" w:rsidP="007901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3CE30" w14:textId="77777777" w:rsidR="00790148" w:rsidRPr="00681CB3" w:rsidRDefault="00790148" w:rsidP="00790148">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 TERMS OF REFERENCE </w:t>
    </w:r>
    <w:r>
      <w:rPr>
        <w:rFonts w:asciiTheme="minorHAnsi" w:hAnsiTheme="minorHAnsi"/>
        <w:sz w:val="16"/>
        <w:szCs w:val="16"/>
      </w:rPr>
      <w:t>Terms of Reference, March 2022</w:t>
    </w:r>
  </w:p>
  <w:p w14:paraId="69EFDB76" w14:textId="7E02E839" w:rsidR="00EE0144" w:rsidRPr="00790148" w:rsidRDefault="00EE0144" w:rsidP="007901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FC34D" w14:textId="77777777" w:rsidR="002743DB" w:rsidRDefault="002743DB">
      <w:r>
        <w:separator/>
      </w:r>
    </w:p>
  </w:footnote>
  <w:footnote w:type="continuationSeparator" w:id="0">
    <w:p w14:paraId="6D650D5E" w14:textId="77777777" w:rsidR="002743DB" w:rsidRDefault="00274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4429AC"/>
    <w:multiLevelType w:val="hybridMultilevel"/>
    <w:tmpl w:val="B1B29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A23762"/>
    <w:multiLevelType w:val="hybridMultilevel"/>
    <w:tmpl w:val="8124E5C4"/>
    <w:lvl w:ilvl="0" w:tplc="85AC7D7C">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5"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F80DCE"/>
    <w:multiLevelType w:val="hybridMultilevel"/>
    <w:tmpl w:val="7E248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77621C"/>
    <w:multiLevelType w:val="hybridMultilevel"/>
    <w:tmpl w:val="20329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3"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345307"/>
    <w:multiLevelType w:val="hybridMultilevel"/>
    <w:tmpl w:val="CFF6947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24376029">
    <w:abstractNumId w:val="14"/>
  </w:num>
  <w:num w:numId="2" w16cid:durableId="886454979">
    <w:abstractNumId w:val="22"/>
  </w:num>
  <w:num w:numId="3" w16cid:durableId="950169093">
    <w:abstractNumId w:val="4"/>
  </w:num>
  <w:num w:numId="4" w16cid:durableId="903683465">
    <w:abstractNumId w:val="11"/>
  </w:num>
  <w:num w:numId="5" w16cid:durableId="1578635703">
    <w:abstractNumId w:val="21"/>
  </w:num>
  <w:num w:numId="6" w16cid:durableId="1613171707">
    <w:abstractNumId w:val="19"/>
  </w:num>
  <w:num w:numId="7" w16cid:durableId="478108938">
    <w:abstractNumId w:val="24"/>
  </w:num>
  <w:num w:numId="8" w16cid:durableId="511845614">
    <w:abstractNumId w:val="7"/>
  </w:num>
  <w:num w:numId="9" w16cid:durableId="258369424">
    <w:abstractNumId w:val="25"/>
  </w:num>
  <w:num w:numId="10" w16cid:durableId="1333293110">
    <w:abstractNumId w:val="0"/>
  </w:num>
  <w:num w:numId="11" w16cid:durableId="1774354048">
    <w:abstractNumId w:val="12"/>
  </w:num>
  <w:num w:numId="12" w16cid:durableId="1786733524">
    <w:abstractNumId w:val="5"/>
  </w:num>
  <w:num w:numId="13" w16cid:durableId="597834749">
    <w:abstractNumId w:val="23"/>
  </w:num>
  <w:num w:numId="14" w16cid:durableId="1247036188">
    <w:abstractNumId w:val="2"/>
  </w:num>
  <w:num w:numId="15" w16cid:durableId="875700164">
    <w:abstractNumId w:val="20"/>
  </w:num>
  <w:num w:numId="16" w16cid:durableId="863129857">
    <w:abstractNumId w:val="18"/>
  </w:num>
  <w:num w:numId="17" w16cid:durableId="436409953">
    <w:abstractNumId w:val="3"/>
  </w:num>
  <w:num w:numId="18" w16cid:durableId="1357385747">
    <w:abstractNumId w:val="1"/>
  </w:num>
  <w:num w:numId="19" w16cid:durableId="1505895425">
    <w:abstractNumId w:val="6"/>
  </w:num>
  <w:num w:numId="20" w16cid:durableId="1870029600">
    <w:abstractNumId w:val="13"/>
  </w:num>
  <w:num w:numId="21" w16cid:durableId="1336803552">
    <w:abstractNumId w:val="27"/>
  </w:num>
  <w:num w:numId="22" w16cid:durableId="1455757149">
    <w:abstractNumId w:val="15"/>
  </w:num>
  <w:num w:numId="23" w16cid:durableId="57677373">
    <w:abstractNumId w:val="10"/>
  </w:num>
  <w:num w:numId="24" w16cid:durableId="696928082">
    <w:abstractNumId w:val="26"/>
  </w:num>
  <w:num w:numId="25" w16cid:durableId="490872561">
    <w:abstractNumId w:val="16"/>
  </w:num>
  <w:num w:numId="26" w16cid:durableId="1494837134">
    <w:abstractNumId w:val="9"/>
  </w:num>
  <w:num w:numId="27" w16cid:durableId="1392116009">
    <w:abstractNumId w:val="8"/>
  </w:num>
  <w:num w:numId="28" w16cid:durableId="2093893821">
    <w:abstractNumId w:val="17"/>
  </w:num>
  <w:num w:numId="29" w16cid:durableId="17786024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6CCE"/>
    <w:rsid w:val="00037CA3"/>
    <w:rsid w:val="00041B11"/>
    <w:rsid w:val="00041B40"/>
    <w:rsid w:val="00042749"/>
    <w:rsid w:val="000428AD"/>
    <w:rsid w:val="0004693F"/>
    <w:rsid w:val="0004733B"/>
    <w:rsid w:val="00047F23"/>
    <w:rsid w:val="00050DF5"/>
    <w:rsid w:val="00055936"/>
    <w:rsid w:val="00057250"/>
    <w:rsid w:val="0008223F"/>
    <w:rsid w:val="00087C6F"/>
    <w:rsid w:val="000977A2"/>
    <w:rsid w:val="00097DE0"/>
    <w:rsid w:val="000A2976"/>
    <w:rsid w:val="000A4F00"/>
    <w:rsid w:val="000A66A8"/>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3A7C"/>
    <w:rsid w:val="00124C25"/>
    <w:rsid w:val="00125C65"/>
    <w:rsid w:val="00126709"/>
    <w:rsid w:val="00131BE3"/>
    <w:rsid w:val="00135960"/>
    <w:rsid w:val="00142758"/>
    <w:rsid w:val="00143ADE"/>
    <w:rsid w:val="001540F4"/>
    <w:rsid w:val="00160D95"/>
    <w:rsid w:val="001662F0"/>
    <w:rsid w:val="00166B8B"/>
    <w:rsid w:val="0017083B"/>
    <w:rsid w:val="00171B2A"/>
    <w:rsid w:val="00171BC5"/>
    <w:rsid w:val="00172A5A"/>
    <w:rsid w:val="00172D88"/>
    <w:rsid w:val="0017368E"/>
    <w:rsid w:val="00173CCE"/>
    <w:rsid w:val="00177A90"/>
    <w:rsid w:val="00177DD9"/>
    <w:rsid w:val="0018418D"/>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67AD"/>
    <w:rsid w:val="001C7DA5"/>
    <w:rsid w:val="001D46DA"/>
    <w:rsid w:val="001D6062"/>
    <w:rsid w:val="001E07D3"/>
    <w:rsid w:val="001E2EBE"/>
    <w:rsid w:val="001E4B26"/>
    <w:rsid w:val="001F20D9"/>
    <w:rsid w:val="001F4494"/>
    <w:rsid w:val="001F70C7"/>
    <w:rsid w:val="001F7B46"/>
    <w:rsid w:val="00200495"/>
    <w:rsid w:val="00200ED5"/>
    <w:rsid w:val="00201466"/>
    <w:rsid w:val="00202C3C"/>
    <w:rsid w:val="002058F8"/>
    <w:rsid w:val="00215B50"/>
    <w:rsid w:val="00217215"/>
    <w:rsid w:val="00224DBF"/>
    <w:rsid w:val="00227860"/>
    <w:rsid w:val="00241380"/>
    <w:rsid w:val="002456C7"/>
    <w:rsid w:val="00251C3E"/>
    <w:rsid w:val="00257033"/>
    <w:rsid w:val="00266783"/>
    <w:rsid w:val="00270F6A"/>
    <w:rsid w:val="002743DB"/>
    <w:rsid w:val="00291269"/>
    <w:rsid w:val="002925E0"/>
    <w:rsid w:val="00292BEC"/>
    <w:rsid w:val="002933D1"/>
    <w:rsid w:val="002A30C7"/>
    <w:rsid w:val="002B43B6"/>
    <w:rsid w:val="002C3741"/>
    <w:rsid w:val="002D3448"/>
    <w:rsid w:val="002D3BF1"/>
    <w:rsid w:val="002D3DD5"/>
    <w:rsid w:val="002E35FC"/>
    <w:rsid w:val="002E4600"/>
    <w:rsid w:val="002E52CA"/>
    <w:rsid w:val="002F02BB"/>
    <w:rsid w:val="002F21FC"/>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1455"/>
    <w:rsid w:val="00387DFF"/>
    <w:rsid w:val="00393326"/>
    <w:rsid w:val="00396B3D"/>
    <w:rsid w:val="003A0839"/>
    <w:rsid w:val="003A0D3D"/>
    <w:rsid w:val="003A37DD"/>
    <w:rsid w:val="003A4C14"/>
    <w:rsid w:val="003B1A63"/>
    <w:rsid w:val="003B3743"/>
    <w:rsid w:val="003B4EB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5546B"/>
    <w:rsid w:val="00461844"/>
    <w:rsid w:val="00462A90"/>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322C6"/>
    <w:rsid w:val="005337BB"/>
    <w:rsid w:val="00544649"/>
    <w:rsid w:val="005539A9"/>
    <w:rsid w:val="005556B7"/>
    <w:rsid w:val="0055703D"/>
    <w:rsid w:val="00567B61"/>
    <w:rsid w:val="005747F8"/>
    <w:rsid w:val="00582D1B"/>
    <w:rsid w:val="005877B3"/>
    <w:rsid w:val="00590964"/>
    <w:rsid w:val="00591376"/>
    <w:rsid w:val="0059342C"/>
    <w:rsid w:val="00594502"/>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4322"/>
    <w:rsid w:val="00617B12"/>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87B25"/>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24BAE"/>
    <w:rsid w:val="00741F7F"/>
    <w:rsid w:val="0075041A"/>
    <w:rsid w:val="00750462"/>
    <w:rsid w:val="00751148"/>
    <w:rsid w:val="00762186"/>
    <w:rsid w:val="00765F30"/>
    <w:rsid w:val="00774376"/>
    <w:rsid w:val="00777FF5"/>
    <w:rsid w:val="00783EF5"/>
    <w:rsid w:val="00790148"/>
    <w:rsid w:val="00792A00"/>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424E"/>
    <w:rsid w:val="00815F35"/>
    <w:rsid w:val="00816F1D"/>
    <w:rsid w:val="00830760"/>
    <w:rsid w:val="00836073"/>
    <w:rsid w:val="008415E3"/>
    <w:rsid w:val="00847E47"/>
    <w:rsid w:val="0085273C"/>
    <w:rsid w:val="008701DD"/>
    <w:rsid w:val="008706CB"/>
    <w:rsid w:val="008812A4"/>
    <w:rsid w:val="0088255C"/>
    <w:rsid w:val="008866AE"/>
    <w:rsid w:val="00891155"/>
    <w:rsid w:val="0089453F"/>
    <w:rsid w:val="00895918"/>
    <w:rsid w:val="00897838"/>
    <w:rsid w:val="008A30C9"/>
    <w:rsid w:val="008B0208"/>
    <w:rsid w:val="008B1C6E"/>
    <w:rsid w:val="008B43A1"/>
    <w:rsid w:val="008B5546"/>
    <w:rsid w:val="008B5807"/>
    <w:rsid w:val="008C01B4"/>
    <w:rsid w:val="008C21E6"/>
    <w:rsid w:val="008C75CB"/>
    <w:rsid w:val="008D09CF"/>
    <w:rsid w:val="008D3DA8"/>
    <w:rsid w:val="008E54BD"/>
    <w:rsid w:val="009009F8"/>
    <w:rsid w:val="00904C18"/>
    <w:rsid w:val="00905FCC"/>
    <w:rsid w:val="009065B2"/>
    <w:rsid w:val="00907452"/>
    <w:rsid w:val="00923134"/>
    <w:rsid w:val="00923BF4"/>
    <w:rsid w:val="009246E4"/>
    <w:rsid w:val="0092714A"/>
    <w:rsid w:val="00931A7D"/>
    <w:rsid w:val="009330DE"/>
    <w:rsid w:val="00944D9C"/>
    <w:rsid w:val="009502ED"/>
    <w:rsid w:val="009546CB"/>
    <w:rsid w:val="0095605D"/>
    <w:rsid w:val="00956C13"/>
    <w:rsid w:val="009701BF"/>
    <w:rsid w:val="009702D6"/>
    <w:rsid w:val="00973F24"/>
    <w:rsid w:val="009847E4"/>
    <w:rsid w:val="00986414"/>
    <w:rsid w:val="009B52B5"/>
    <w:rsid w:val="009B5EE2"/>
    <w:rsid w:val="009B7E75"/>
    <w:rsid w:val="009C05C4"/>
    <w:rsid w:val="009C11D3"/>
    <w:rsid w:val="009C7008"/>
    <w:rsid w:val="009C7213"/>
    <w:rsid w:val="009D49DD"/>
    <w:rsid w:val="009E38C6"/>
    <w:rsid w:val="009E52BF"/>
    <w:rsid w:val="009E6EC5"/>
    <w:rsid w:val="009F4B4E"/>
    <w:rsid w:val="009F515F"/>
    <w:rsid w:val="009F6FFA"/>
    <w:rsid w:val="00A0121A"/>
    <w:rsid w:val="00A04B2A"/>
    <w:rsid w:val="00A120B3"/>
    <w:rsid w:val="00A12DA8"/>
    <w:rsid w:val="00A13D39"/>
    <w:rsid w:val="00A1571A"/>
    <w:rsid w:val="00A2048D"/>
    <w:rsid w:val="00A22A18"/>
    <w:rsid w:val="00A321DA"/>
    <w:rsid w:val="00A34CE0"/>
    <w:rsid w:val="00A36FB4"/>
    <w:rsid w:val="00A47808"/>
    <w:rsid w:val="00A52378"/>
    <w:rsid w:val="00A551BB"/>
    <w:rsid w:val="00A56DAF"/>
    <w:rsid w:val="00A601F8"/>
    <w:rsid w:val="00A7688C"/>
    <w:rsid w:val="00A77C3F"/>
    <w:rsid w:val="00A81267"/>
    <w:rsid w:val="00A830FB"/>
    <w:rsid w:val="00A858BC"/>
    <w:rsid w:val="00A85F52"/>
    <w:rsid w:val="00A93F2A"/>
    <w:rsid w:val="00A94A91"/>
    <w:rsid w:val="00A95B68"/>
    <w:rsid w:val="00A964CB"/>
    <w:rsid w:val="00AA7D57"/>
    <w:rsid w:val="00AC365A"/>
    <w:rsid w:val="00AC4F73"/>
    <w:rsid w:val="00AE11A7"/>
    <w:rsid w:val="00AE467E"/>
    <w:rsid w:val="00AF4FF8"/>
    <w:rsid w:val="00AF7369"/>
    <w:rsid w:val="00AF769E"/>
    <w:rsid w:val="00B001DC"/>
    <w:rsid w:val="00B07E49"/>
    <w:rsid w:val="00B12895"/>
    <w:rsid w:val="00B12B04"/>
    <w:rsid w:val="00B24DAE"/>
    <w:rsid w:val="00B321D9"/>
    <w:rsid w:val="00B34135"/>
    <w:rsid w:val="00B4054C"/>
    <w:rsid w:val="00B47148"/>
    <w:rsid w:val="00B50EF3"/>
    <w:rsid w:val="00B516F9"/>
    <w:rsid w:val="00B529CD"/>
    <w:rsid w:val="00B563C7"/>
    <w:rsid w:val="00B5755D"/>
    <w:rsid w:val="00B60C9A"/>
    <w:rsid w:val="00B643CE"/>
    <w:rsid w:val="00B650C5"/>
    <w:rsid w:val="00B708DB"/>
    <w:rsid w:val="00B80A2C"/>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4F2F"/>
    <w:rsid w:val="00C06C6D"/>
    <w:rsid w:val="00C128CD"/>
    <w:rsid w:val="00C1384B"/>
    <w:rsid w:val="00C15785"/>
    <w:rsid w:val="00C25886"/>
    <w:rsid w:val="00C262C3"/>
    <w:rsid w:val="00C408AF"/>
    <w:rsid w:val="00C45A09"/>
    <w:rsid w:val="00C51BD8"/>
    <w:rsid w:val="00C61A97"/>
    <w:rsid w:val="00C63661"/>
    <w:rsid w:val="00C6546B"/>
    <w:rsid w:val="00C70BFB"/>
    <w:rsid w:val="00C71514"/>
    <w:rsid w:val="00C823C4"/>
    <w:rsid w:val="00C84D3F"/>
    <w:rsid w:val="00C86A55"/>
    <w:rsid w:val="00C9769A"/>
    <w:rsid w:val="00CA45D2"/>
    <w:rsid w:val="00CA49D1"/>
    <w:rsid w:val="00CA7311"/>
    <w:rsid w:val="00CB17F7"/>
    <w:rsid w:val="00CB6A56"/>
    <w:rsid w:val="00CC1514"/>
    <w:rsid w:val="00CD4816"/>
    <w:rsid w:val="00CD4AA2"/>
    <w:rsid w:val="00CE55A0"/>
    <w:rsid w:val="00CF0790"/>
    <w:rsid w:val="00CF0B21"/>
    <w:rsid w:val="00CF4890"/>
    <w:rsid w:val="00CF6326"/>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626A8"/>
    <w:rsid w:val="00D71594"/>
    <w:rsid w:val="00D7362D"/>
    <w:rsid w:val="00D80BA0"/>
    <w:rsid w:val="00D81DD1"/>
    <w:rsid w:val="00D826E7"/>
    <w:rsid w:val="00D8576B"/>
    <w:rsid w:val="00D87BB4"/>
    <w:rsid w:val="00D91EE0"/>
    <w:rsid w:val="00D96BD9"/>
    <w:rsid w:val="00D97AEC"/>
    <w:rsid w:val="00DA6C78"/>
    <w:rsid w:val="00DA7041"/>
    <w:rsid w:val="00DB3FA4"/>
    <w:rsid w:val="00DB4459"/>
    <w:rsid w:val="00DB447E"/>
    <w:rsid w:val="00DB7FAE"/>
    <w:rsid w:val="00DD43D9"/>
    <w:rsid w:val="00DD5D2D"/>
    <w:rsid w:val="00DD637E"/>
    <w:rsid w:val="00DD6FC7"/>
    <w:rsid w:val="00DE5B34"/>
    <w:rsid w:val="00DF207F"/>
    <w:rsid w:val="00DF2F25"/>
    <w:rsid w:val="00E127DF"/>
    <w:rsid w:val="00E14F46"/>
    <w:rsid w:val="00E21D22"/>
    <w:rsid w:val="00E21E99"/>
    <w:rsid w:val="00E235B1"/>
    <w:rsid w:val="00E23922"/>
    <w:rsid w:val="00E345FB"/>
    <w:rsid w:val="00E36295"/>
    <w:rsid w:val="00E42C2F"/>
    <w:rsid w:val="00E43801"/>
    <w:rsid w:val="00E539CA"/>
    <w:rsid w:val="00E560D4"/>
    <w:rsid w:val="00E60ECC"/>
    <w:rsid w:val="00E7290B"/>
    <w:rsid w:val="00E73CCD"/>
    <w:rsid w:val="00E73F0B"/>
    <w:rsid w:val="00E8606F"/>
    <w:rsid w:val="00E87C22"/>
    <w:rsid w:val="00EA063B"/>
    <w:rsid w:val="00EA0AE9"/>
    <w:rsid w:val="00EA28FF"/>
    <w:rsid w:val="00EB47A2"/>
    <w:rsid w:val="00EC0FF7"/>
    <w:rsid w:val="00ED0C31"/>
    <w:rsid w:val="00ED2E0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1DC7"/>
    <w:rsid w:val="00F5317C"/>
    <w:rsid w:val="00F53FF4"/>
    <w:rsid w:val="00F5654C"/>
    <w:rsid w:val="00F569E5"/>
    <w:rsid w:val="00F629E4"/>
    <w:rsid w:val="00F632CF"/>
    <w:rsid w:val="00F64BAA"/>
    <w:rsid w:val="00F67370"/>
    <w:rsid w:val="00F7154A"/>
    <w:rsid w:val="00F71D0D"/>
    <w:rsid w:val="00F72600"/>
    <w:rsid w:val="00F86B17"/>
    <w:rsid w:val="00F9005E"/>
    <w:rsid w:val="00F92FA3"/>
    <w:rsid w:val="00F95220"/>
    <w:rsid w:val="00F957A9"/>
    <w:rsid w:val="00F97479"/>
    <w:rsid w:val="00FA0F17"/>
    <w:rsid w:val="00FA6F02"/>
    <w:rsid w:val="00FB4036"/>
    <w:rsid w:val="00FB5BA3"/>
    <w:rsid w:val="00FC3328"/>
    <w:rsid w:val="00FC3BF7"/>
    <w:rsid w:val="00FD44C2"/>
    <w:rsid w:val="00FD5412"/>
    <w:rsid w:val="00FF18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paragraph" w:customStyle="1" w:styleId="Default">
    <w:name w:val="Default"/>
    <w:rsid w:val="00B24DAE"/>
    <w:pPr>
      <w:autoSpaceDE w:val="0"/>
      <w:autoSpaceDN w:val="0"/>
      <w:adjustRightInd w:val="0"/>
    </w:pPr>
    <w:rPr>
      <w:rFonts w:ascii="Calibri" w:hAnsi="Calibri" w:cs="Calibri"/>
      <w:color w:val="000000"/>
      <w:sz w:val="24"/>
      <w:szCs w:val="24"/>
    </w:rPr>
  </w:style>
  <w:style w:type="character" w:customStyle="1" w:styleId="FooterChar">
    <w:name w:val="Footer Char"/>
    <w:basedOn w:val="DefaultParagraphFont"/>
    <w:link w:val="Footer"/>
    <w:rsid w:val="007901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634911197213902555</Data>
    <Filter/>
  </Receiver>
</spe:Receivers>
</file>

<file path=customXml/itemProps1.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2.xml><?xml version="1.0" encoding="utf-8"?>
<ds:datastoreItem xmlns:ds="http://schemas.openxmlformats.org/officeDocument/2006/customXml" ds:itemID="{AFF8C6ED-C003-4E18-AF36-8EF893AE6DA8}"/>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42C5A4F-EBB8-470D-ABEE-9D116FC2AB7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771</Words>
  <Characters>4400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3</cp:revision>
  <dcterms:created xsi:type="dcterms:W3CDTF">2022-04-05T07:53:00Z</dcterms:created>
  <dcterms:modified xsi:type="dcterms:W3CDTF">2022-04-05T15:30:00Z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