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F3" w:rsidRPr="00233FF3" w:rsidRDefault="00233FF3" w:rsidP="00233FF3">
      <w:pPr>
        <w:jc w:val="center"/>
        <w:rPr>
          <w:sz w:val="32"/>
          <w:szCs w:val="32"/>
        </w:rPr>
      </w:pPr>
      <w:r w:rsidRPr="00233FF3">
        <w:rPr>
          <w:rFonts w:hint="eastAsia"/>
          <w:b/>
          <w:bCs/>
          <w:sz w:val="32"/>
          <w:szCs w:val="32"/>
        </w:rPr>
        <w:t>习近平给全国涉农高校的书记校长和专家代表的回信</w:t>
      </w:r>
    </w:p>
    <w:p w:rsidR="00233FF3" w:rsidRDefault="00233FF3" w:rsidP="00233FF3">
      <w:pPr>
        <w:rPr>
          <w:rFonts w:hint="eastAsia"/>
          <w:sz w:val="32"/>
          <w:szCs w:val="32"/>
        </w:rPr>
      </w:pPr>
    </w:p>
    <w:p w:rsidR="00233FF3" w:rsidRPr="00233FF3" w:rsidRDefault="00233FF3" w:rsidP="00233FF3">
      <w:pPr>
        <w:rPr>
          <w:sz w:val="32"/>
          <w:szCs w:val="32"/>
        </w:rPr>
      </w:pPr>
      <w:r w:rsidRPr="00233FF3">
        <w:rPr>
          <w:rFonts w:hint="eastAsia"/>
          <w:sz w:val="32"/>
          <w:szCs w:val="32"/>
        </w:rPr>
        <w:t>全国涉农高校的书记校长和专家代表：</w:t>
      </w:r>
    </w:p>
    <w:p w:rsidR="00233FF3" w:rsidRPr="00233FF3" w:rsidRDefault="00233FF3" w:rsidP="00233FF3">
      <w:pPr>
        <w:rPr>
          <w:sz w:val="32"/>
          <w:szCs w:val="32"/>
        </w:rPr>
      </w:pPr>
      <w:r w:rsidRPr="00233FF3">
        <w:rPr>
          <w:rFonts w:hint="eastAsia"/>
          <w:sz w:val="32"/>
          <w:szCs w:val="32"/>
        </w:rPr>
        <w:t xml:space="preserve">　　你们好！来信收悉。新中国成立</w:t>
      </w:r>
      <w:r w:rsidRPr="00233FF3">
        <w:rPr>
          <w:rFonts w:hint="eastAsia"/>
          <w:sz w:val="32"/>
          <w:szCs w:val="32"/>
        </w:rPr>
        <w:t>70</w:t>
      </w:r>
      <w:r w:rsidRPr="00233FF3">
        <w:rPr>
          <w:rFonts w:hint="eastAsia"/>
          <w:sz w:val="32"/>
          <w:szCs w:val="32"/>
        </w:rPr>
        <w:t>年来，全国涉农高校牢记办学使命，精心培育英才，加强科研创新，为“三农”事业发展</w:t>
      </w:r>
      <w:proofErr w:type="gramStart"/>
      <w:r w:rsidRPr="00233FF3">
        <w:rPr>
          <w:rFonts w:hint="eastAsia"/>
          <w:sz w:val="32"/>
          <w:szCs w:val="32"/>
        </w:rPr>
        <w:t>作出</w:t>
      </w:r>
      <w:proofErr w:type="gramEnd"/>
      <w:r w:rsidRPr="00233FF3">
        <w:rPr>
          <w:rFonts w:hint="eastAsia"/>
          <w:sz w:val="32"/>
          <w:szCs w:val="32"/>
        </w:rPr>
        <w:t>了积极贡献。</w:t>
      </w:r>
    </w:p>
    <w:p w:rsidR="00233FF3" w:rsidRPr="00233FF3" w:rsidRDefault="00233FF3" w:rsidP="00233FF3">
      <w:pPr>
        <w:rPr>
          <w:sz w:val="32"/>
          <w:szCs w:val="32"/>
        </w:rPr>
      </w:pPr>
      <w:r w:rsidRPr="00233FF3">
        <w:rPr>
          <w:rFonts w:hint="eastAsia"/>
          <w:sz w:val="32"/>
          <w:szCs w:val="32"/>
        </w:rPr>
        <w:t xml:space="preserve">　　中国现代化离不开农业农村现代化，农业农村现代化关键在科技、在人才。新时代，农村是充满希望的田野，是干事创业的广阔舞台，我国高等农林教育大有可为。希望你们继续以立德树人为根本，以强农兴农为己任，拿出更多科技成果，培养</w:t>
      </w:r>
      <w:proofErr w:type="gramStart"/>
      <w:r w:rsidRPr="00233FF3">
        <w:rPr>
          <w:rFonts w:hint="eastAsia"/>
          <w:sz w:val="32"/>
          <w:szCs w:val="32"/>
        </w:rPr>
        <w:t>更多知农爱农</w:t>
      </w:r>
      <w:proofErr w:type="gramEnd"/>
      <w:r w:rsidRPr="00233FF3">
        <w:rPr>
          <w:rFonts w:hint="eastAsia"/>
          <w:sz w:val="32"/>
          <w:szCs w:val="32"/>
        </w:rPr>
        <w:t>新型人才，为推进农业农村现代化、确保国家粮食安全、提高亿万农民生活水平和思想道德素质、促进山水林田湖草系统治理，为打赢脱贫攻坚战、推进乡村全面振兴不断</w:t>
      </w:r>
      <w:proofErr w:type="gramStart"/>
      <w:r w:rsidRPr="00233FF3">
        <w:rPr>
          <w:rFonts w:hint="eastAsia"/>
          <w:sz w:val="32"/>
          <w:szCs w:val="32"/>
        </w:rPr>
        <w:t>作出</w:t>
      </w:r>
      <w:proofErr w:type="gramEnd"/>
      <w:r w:rsidRPr="00233FF3">
        <w:rPr>
          <w:rFonts w:hint="eastAsia"/>
          <w:sz w:val="32"/>
          <w:szCs w:val="32"/>
        </w:rPr>
        <w:t>新的更大的贡献。</w:t>
      </w:r>
      <w:r w:rsidRPr="00233FF3">
        <w:rPr>
          <w:rFonts w:hint="eastAsia"/>
          <w:sz w:val="32"/>
          <w:szCs w:val="32"/>
        </w:rPr>
        <w:t xml:space="preserve"> </w:t>
      </w:r>
    </w:p>
    <w:p w:rsidR="00233FF3" w:rsidRPr="00233FF3" w:rsidRDefault="00233FF3" w:rsidP="00233FF3">
      <w:pPr>
        <w:jc w:val="right"/>
        <w:rPr>
          <w:sz w:val="32"/>
          <w:szCs w:val="32"/>
        </w:rPr>
      </w:pPr>
      <w:r w:rsidRPr="00233FF3">
        <w:rPr>
          <w:rFonts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33FF3">
        <w:rPr>
          <w:rFonts w:hint="eastAsia"/>
          <w:sz w:val="32"/>
          <w:szCs w:val="32"/>
        </w:rPr>
        <w:t xml:space="preserve">　　</w:t>
      </w:r>
      <w:r w:rsidRPr="00233FF3">
        <w:rPr>
          <w:rFonts w:hint="eastAsia"/>
          <w:sz w:val="32"/>
          <w:szCs w:val="32"/>
        </w:rPr>
        <w:t xml:space="preserve">                                                                                                                                          </w:t>
      </w:r>
      <w:r w:rsidRPr="00233FF3">
        <w:rPr>
          <w:rFonts w:hint="eastAsia"/>
          <w:sz w:val="32"/>
          <w:szCs w:val="32"/>
        </w:rPr>
        <w:t>习近平</w:t>
      </w:r>
      <w:r w:rsidRPr="00233FF3">
        <w:rPr>
          <w:rFonts w:hint="eastAsia"/>
          <w:sz w:val="32"/>
          <w:szCs w:val="32"/>
        </w:rPr>
        <w:t xml:space="preserve"> </w:t>
      </w:r>
    </w:p>
    <w:p w:rsidR="00233FF3" w:rsidRPr="00233FF3" w:rsidRDefault="00233FF3" w:rsidP="00233FF3">
      <w:pPr>
        <w:jc w:val="right"/>
        <w:rPr>
          <w:sz w:val="32"/>
          <w:szCs w:val="32"/>
        </w:rPr>
      </w:pPr>
      <w:r w:rsidRPr="00233FF3">
        <w:rPr>
          <w:rFonts w:hint="eastAsia"/>
          <w:sz w:val="32"/>
          <w:szCs w:val="32"/>
        </w:rPr>
        <w:t>2019</w:t>
      </w:r>
      <w:r w:rsidRPr="00233FF3">
        <w:rPr>
          <w:rFonts w:hint="eastAsia"/>
          <w:sz w:val="32"/>
          <w:szCs w:val="32"/>
        </w:rPr>
        <w:t>年</w:t>
      </w:r>
      <w:r w:rsidRPr="00233FF3">
        <w:rPr>
          <w:rFonts w:hint="eastAsia"/>
          <w:sz w:val="32"/>
          <w:szCs w:val="32"/>
        </w:rPr>
        <w:t>9</w:t>
      </w:r>
      <w:r w:rsidRPr="00233FF3">
        <w:rPr>
          <w:rFonts w:hint="eastAsia"/>
          <w:sz w:val="32"/>
          <w:szCs w:val="32"/>
        </w:rPr>
        <w:t>月</w:t>
      </w:r>
      <w:r w:rsidRPr="00233FF3">
        <w:rPr>
          <w:rFonts w:hint="eastAsia"/>
          <w:sz w:val="32"/>
          <w:szCs w:val="32"/>
        </w:rPr>
        <w:t>5</w:t>
      </w:r>
      <w:r w:rsidRPr="00233FF3">
        <w:rPr>
          <w:rFonts w:hint="eastAsia"/>
          <w:sz w:val="32"/>
          <w:szCs w:val="32"/>
        </w:rPr>
        <w:t>日</w:t>
      </w:r>
    </w:p>
    <w:p w:rsidR="003F19EF" w:rsidRPr="00233FF3" w:rsidRDefault="003F19EF" w:rsidP="00233FF3">
      <w:pPr>
        <w:jc w:val="right"/>
        <w:rPr>
          <w:sz w:val="32"/>
          <w:szCs w:val="32"/>
        </w:rPr>
      </w:pPr>
    </w:p>
    <w:sectPr w:rsidR="003F19EF" w:rsidRPr="00233FF3" w:rsidSect="003F1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3FF3"/>
    <w:rsid w:val="00233FF3"/>
    <w:rsid w:val="003F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E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Www.SangSan.Cn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路伟伟</dc:creator>
  <cp:lastModifiedBy>路伟伟</cp:lastModifiedBy>
  <cp:revision>1</cp:revision>
  <dcterms:created xsi:type="dcterms:W3CDTF">2019-11-06T08:09:00Z</dcterms:created>
  <dcterms:modified xsi:type="dcterms:W3CDTF">2019-11-06T08:10:00Z</dcterms:modified>
</cp:coreProperties>
</file>