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  <w:t>附件7</w:t>
      </w:r>
    </w:p>
    <w:p>
      <w:pPr>
        <w:widowControl/>
        <w:spacing w:after="156" w:afterLines="50" w:line="500" w:lineRule="exact"/>
        <w:jc w:val="center"/>
        <w:rPr>
          <w:rFonts w:ascii="黑体" w:hAnsi="黑体" w:eastAsia="黑体" w:cs="MS Mincho"/>
          <w:kern w:val="0"/>
          <w:sz w:val="36"/>
          <w:szCs w:val="36"/>
        </w:rPr>
      </w:pPr>
      <w:r>
        <w:rPr>
          <w:rFonts w:hint="eastAsia" w:ascii="黑体" w:hAnsi="黑体" w:eastAsia="黑体" w:cs="MS Mincho"/>
          <w:kern w:val="0"/>
          <w:sz w:val="36"/>
          <w:szCs w:val="36"/>
        </w:rPr>
        <w:t>先进集体汇总表</w:t>
      </w:r>
    </w:p>
    <w:p>
      <w:pPr>
        <w:widowControl/>
        <w:spacing w:line="240" w:lineRule="exact"/>
        <w:jc w:val="center"/>
        <w:rPr>
          <w:rFonts w:ascii="黑体" w:hAnsi="黑体" w:eastAsia="黑体" w:cs="MS Mincho"/>
          <w:kern w:val="0"/>
          <w:sz w:val="36"/>
          <w:szCs w:val="36"/>
        </w:rPr>
      </w:pPr>
    </w:p>
    <w:p>
      <w:pPr>
        <w:widowControl/>
        <w:spacing w:before="156" w:beforeLines="50" w:after="156" w:afterLines="50"/>
        <w:jc w:val="left"/>
        <w:rPr>
          <w:rFonts w:ascii="仿宋_GB2312" w:hAnsi="仿宋_GB2312" w:eastAsia="仿宋_GB2312" w:cs="Arial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Arial"/>
          <w:kern w:val="0"/>
          <w:sz w:val="24"/>
          <w:szCs w:val="24"/>
        </w:rPr>
        <w:t>填表人</w:t>
      </w:r>
      <w:r>
        <w:rPr>
          <w:rFonts w:hint="eastAsia" w:ascii="仿宋_GB2312" w:hAnsi="仿宋_GB2312" w:eastAsia="仿宋_GB2312" w:cs="Arial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Arial"/>
          <w:kern w:val="0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 w:cs="Arial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Arial"/>
          <w:kern w:val="0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 w:cs="Arial"/>
          <w:kern w:val="0"/>
          <w:sz w:val="24"/>
          <w:szCs w:val="24"/>
          <w:u w:val="single"/>
        </w:rPr>
        <w:t xml:space="preserve">             </w:t>
      </w: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279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序  号</w:t>
            </w:r>
          </w:p>
        </w:tc>
        <w:tc>
          <w:tcPr>
            <w:tcW w:w="42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英语1</w:t>
            </w: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  <w:t>901</w:t>
            </w: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政治理论学习先进团支部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  <w:t>1803班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五四红旗团支部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val="en-US" w:eastAsia="zh-CN"/>
              </w:rPr>
              <w:t>1902班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kern w:val="0"/>
                <w:sz w:val="24"/>
                <w:szCs w:val="24"/>
                <w:lang w:eastAsia="zh-CN"/>
              </w:rPr>
              <w:t>五四红旗团支部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Arial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Calibri" w:eastAsia="仿宋_GB2312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kern w:val="0"/>
          <w:sz w:val="24"/>
          <w:szCs w:val="20"/>
        </w:rPr>
        <w:t>申报类别：五四红旗团委、五四红旗团支部、政治理论学习先进团支部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B956AD"/>
    <w:rsid w:val="6D113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2021-04-12T17:08:00Z</dcterms:created>
  <dc:creator>dell</dc:creator>
  <cp:lastModifiedBy>尹传松</cp:lastModifiedBy>
  <dcterms:modified xsi:type="dcterms:W3CDTF">2021-04-19T08:38:54Z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9E325FB7D25C07343F727660023B23B5</vt:lpwstr>
  </property>
  <property fmtid="{D5CDD505-2E9C-101B-9397-08002B2CF9AE}" pid="3" name="KSOProductBuildVer">
    <vt:lpwstr>2052-11.1.0.10463</vt:lpwstr>
  </property>
</Properties>
</file>