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附件1                       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外语系班主任工作考评指标体系</w:t>
      </w:r>
    </w:p>
    <w:tbl>
      <w:tblPr>
        <w:tblStyle w:val="5"/>
        <w:tblW w:w="141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840"/>
        <w:gridCol w:w="1960"/>
        <w:gridCol w:w="952"/>
        <w:gridCol w:w="5558"/>
        <w:gridCol w:w="2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考评单位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考评内容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考评指标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分值</w:t>
            </w:r>
          </w:p>
        </w:tc>
        <w:tc>
          <w:tcPr>
            <w:tcW w:w="555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考评标准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考评依据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班级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Ⅰ</w:t>
            </w:r>
            <w:r>
              <w:rPr>
                <w:rFonts w:hint="eastAsia" w:ascii="宋体" w:hAnsi="宋体"/>
                <w:szCs w:val="21"/>
              </w:rPr>
              <w:t>.学生民主评议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（55分）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学生认可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</w:t>
            </w:r>
          </w:p>
        </w:tc>
        <w:tc>
          <w:tcPr>
            <w:tcW w:w="555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以班主任工作网评为准。</w:t>
            </w:r>
          </w:p>
        </w:tc>
        <w:tc>
          <w:tcPr>
            <w:tcW w:w="2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以学生处反馈的班主任工作网评成绩为准。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39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院系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Ⅰ</w:t>
            </w:r>
            <w:r>
              <w:rPr>
                <w:rFonts w:hint="eastAsia" w:ascii="宋体" w:hAnsi="宋体"/>
                <w:szCs w:val="21"/>
              </w:rPr>
              <w:t>.基础工作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（15分）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班主任工作态度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5558" w:type="dxa"/>
            <w:vAlign w:val="center"/>
          </w:tcPr>
          <w:p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班主任工作积极主动，踏实认真，有强烈的责任感；工作有计划，有总结，思路清晰，目标明确，重点突出。（0-3分）</w:t>
            </w:r>
          </w:p>
          <w:p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积极参加学校、系里组织的班主任工作会议，每次0.5分。（0-3分）</w:t>
            </w:r>
          </w:p>
        </w:tc>
        <w:tc>
          <w:tcPr>
            <w:tcW w:w="2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以党委评议为准。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以会议签到记录为准。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班级组织建设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555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重视班干部选拔、培养工作，班子健全，班干部换届正常，班级工作有序开展。（0-3分）</w:t>
            </w:r>
          </w:p>
        </w:tc>
        <w:tc>
          <w:tcPr>
            <w:tcW w:w="2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以党委评议为准。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班级活动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555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参与班级贫困认定、综合测评评定、奖助学金评定、发展党员，每次1分。（0-4分）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每学期组织或参加班级集体活动，要求学生参与率不低于90%，每次活动有记录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和新闻报道，每次1分。（0-2分）</w:t>
            </w:r>
          </w:p>
        </w:tc>
        <w:tc>
          <w:tcPr>
            <w:tcW w:w="2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以班级报送材料和新闻报道为准。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Ⅱ</w:t>
            </w:r>
            <w:r>
              <w:rPr>
                <w:rFonts w:hint="eastAsia" w:ascii="宋体" w:hAnsi="宋体"/>
                <w:szCs w:val="21"/>
              </w:rPr>
              <w:t>.重点工作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（12分）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思想教育面对面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555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大一学年每学期约谈班级人数不少于1/2；其他学年每学期约谈学生不少于班级人数1/3，根据工作完成率核定。（0-3分）</w:t>
            </w:r>
          </w:p>
        </w:tc>
        <w:tc>
          <w:tcPr>
            <w:tcW w:w="2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以班主任约谈手册记录为准。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学业生涯规划指导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555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每学期指导班级1/2学生完成相关学业规划，每学年指导班级所有学生完成学业生涯规划；毕业班班主任配合学校、院系做好就业指导工作。（0-3分）</w:t>
            </w:r>
          </w:p>
        </w:tc>
        <w:tc>
          <w:tcPr>
            <w:tcW w:w="2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以学业生涯规划手册记录为准。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优良学风示范班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555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根据建设申报书提交和完成验收的结果核定。（0-3分）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获校级“优良学风示范班”称号，3分；获院级“优良学风示范班”称号,2分。（0-3分）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学风建设指标综合得分位列全年级第一、第二，分别得2分、1分（“优良学风示范班”不重复加分）。（0-2分）</w:t>
            </w:r>
          </w:p>
        </w:tc>
        <w:tc>
          <w:tcPr>
            <w:tcW w:w="2417" w:type="dxa"/>
            <w:vAlign w:val="center"/>
          </w:tcPr>
          <w:p>
            <w:pPr>
              <w:ind w:left="174" w:leftChars="8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以学校、院系数据为准。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Ⅲ</w:t>
            </w:r>
            <w:r>
              <w:rPr>
                <w:rFonts w:hint="eastAsia" w:ascii="宋体" w:hAnsi="宋体"/>
                <w:szCs w:val="21"/>
              </w:rPr>
              <w:t>.学风建设工作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（10分）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学风建设主题班会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55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每学期定期召开学风建设主题班会，每次1分，满分2分。</w:t>
            </w:r>
          </w:p>
        </w:tc>
        <w:tc>
          <w:tcPr>
            <w:tcW w:w="2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以会议纪要为准。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学风建设相关活动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55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每学期定期开展学习经验交流、出国留学服务报告会、等级考试辅导报告、学习互助等活动，每次1分，满分2分。</w:t>
            </w:r>
          </w:p>
        </w:tc>
        <w:tc>
          <w:tcPr>
            <w:tcW w:w="2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以活动报道为准。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朋辈辅导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55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成立学习互助（帮扶）小组，成效显著，0-2分。</w:t>
            </w:r>
          </w:p>
        </w:tc>
        <w:tc>
          <w:tcPr>
            <w:tcW w:w="2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以班级上交材料为准。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课堂走访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555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每学期定期走访课堂，每次1分，满分4分。（0-4分）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如一学期内无故不走访课堂，取消获评优秀班主任资格。</w:t>
            </w:r>
          </w:p>
        </w:tc>
        <w:tc>
          <w:tcPr>
            <w:tcW w:w="2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以班主任每月提交的课堂走访记录为准。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Ⅳ</w:t>
            </w:r>
            <w:r>
              <w:rPr>
                <w:rFonts w:hint="eastAsia" w:ascii="宋体" w:hAnsi="宋体"/>
                <w:szCs w:val="21"/>
              </w:rPr>
              <w:t>.宿舍阵地建设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（8分）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宿舍走访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555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每学期走访宿舍，每次1分，满分4分。（0-4分）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如一学期内无故不走访宿舍，取消获评优秀班主任资格。</w:t>
            </w:r>
          </w:p>
        </w:tc>
        <w:tc>
          <w:tcPr>
            <w:tcW w:w="2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以班主任每月提交的宿舍走访记录为准。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星级文明宿舍建设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555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重视班级星级文明宿舍建设，措施得力，成效显著，2分。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班级学生所在宿舍，有校级五星级文明宿舍加2分，院级五星级文明宿舍加1分，四星级文明宿舍加0.8分，三星级文明宿舍加0.5分。</w:t>
            </w:r>
          </w:p>
        </w:tc>
        <w:tc>
          <w:tcPr>
            <w:tcW w:w="2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以团工委统计的数据为准。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fldChar w:fldCharType="begin"/>
            </w:r>
            <w:r>
              <w:rPr>
                <w:rFonts w:hint="eastAsia" w:ascii="宋体" w:hAnsi="宋体"/>
                <w:szCs w:val="21"/>
              </w:rPr>
              <w:instrText xml:space="preserve"> = 5 \* ROMAN \* MERGEFORMAT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t>V</w:t>
            </w:r>
            <w:r>
              <w:rPr>
                <w:rFonts w:hint="eastAsia"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.附加分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加分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58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积极撰写学生工作论文，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lang w:eastAsia="zh-CN"/>
              </w:rPr>
              <w:t>以第一作者身份并且署名单位为外语系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发表在核心期刊及以上的每篇加10分，其他公开发表或在有关学术会议上交流</w:t>
            </w:r>
            <w:bookmarkStart w:id="0" w:name="_GoBack"/>
            <w:bookmarkEnd w:id="0"/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的每篇加5分；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学生早操按院规定出勤率在100%，加3分，95%以上加1分；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大四班级学生保研，按人数*1加分；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大四第一学期末班级就业率名列年级第一加3分，第二加2分；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班级有学生在国家、省市、校级比赛中获奖，按不同获奖级别加1-2分每人次。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lang w:eastAsia="zh-CN"/>
              </w:rPr>
              <w:t>得分不累计，取分就高不就低。</w:t>
            </w:r>
          </w:p>
        </w:tc>
        <w:tc>
          <w:tcPr>
            <w:tcW w:w="2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以统计数据为准。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472DB"/>
    <w:multiLevelType w:val="singleLevel"/>
    <w:tmpl w:val="54F472D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567C"/>
    <w:rsid w:val="00045343"/>
    <w:rsid w:val="001A2C11"/>
    <w:rsid w:val="00311680"/>
    <w:rsid w:val="00404393"/>
    <w:rsid w:val="00441910"/>
    <w:rsid w:val="0049091C"/>
    <w:rsid w:val="00567C41"/>
    <w:rsid w:val="00627688"/>
    <w:rsid w:val="0062786F"/>
    <w:rsid w:val="006D1D59"/>
    <w:rsid w:val="0076727F"/>
    <w:rsid w:val="008F4EA6"/>
    <w:rsid w:val="00975B70"/>
    <w:rsid w:val="00981A9B"/>
    <w:rsid w:val="00A16235"/>
    <w:rsid w:val="00A86087"/>
    <w:rsid w:val="00AC5F09"/>
    <w:rsid w:val="00B169E7"/>
    <w:rsid w:val="00B333B6"/>
    <w:rsid w:val="00C21AD9"/>
    <w:rsid w:val="00DF7896"/>
    <w:rsid w:val="00EC0F6F"/>
    <w:rsid w:val="00ED567C"/>
    <w:rsid w:val="00F858DD"/>
    <w:rsid w:val="00FB5820"/>
    <w:rsid w:val="0BB74B3C"/>
    <w:rsid w:val="1079188D"/>
    <w:rsid w:val="10C100F5"/>
    <w:rsid w:val="16342F3C"/>
    <w:rsid w:val="166D59B4"/>
    <w:rsid w:val="1BC17253"/>
    <w:rsid w:val="1E3A6BDF"/>
    <w:rsid w:val="1F071394"/>
    <w:rsid w:val="2561036F"/>
    <w:rsid w:val="2B5229C9"/>
    <w:rsid w:val="353B25B2"/>
    <w:rsid w:val="39285B1E"/>
    <w:rsid w:val="47897840"/>
    <w:rsid w:val="55E46042"/>
    <w:rsid w:val="67F33163"/>
    <w:rsid w:val="70DD2D52"/>
    <w:rsid w:val="75E968FE"/>
    <w:rsid w:val="77440348"/>
    <w:rsid w:val="7E6D69F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226</Words>
  <Characters>1291</Characters>
  <Lines>10</Lines>
  <Paragraphs>3</Paragraphs>
  <ScaleCrop>false</ScaleCrop>
  <LinksUpToDate>false</LinksUpToDate>
  <CharactersWithSpaces>1514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2016-07-12T08:28:00Z</dcterms:created>
  <dc:creator>刘方</dc:creator>
  <cp:lastModifiedBy>lenovo</cp:lastModifiedBy>
  <dcterms:modified xsi:type="dcterms:W3CDTF">2016-08-26T09:25:55Z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