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课程思政竞赛练兵活动安排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课程思政竞赛练兵活动分2个阶段开展：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  <w:t>第一阶段：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eastAsia="zh-CN" w:bidi="ar"/>
        </w:rPr>
        <w:t>系教研室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  <w:t xml:space="preserve">竞赛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 w:bidi="ar"/>
        </w:rPr>
        <w:t>各系室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bidi="ar"/>
        </w:rPr>
        <w:t>组织课程思政教学竞赛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  <w:t>、认定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  <w:lang w:eastAsia="zh-CN"/>
        </w:rPr>
        <w:t>系室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  <w:t>“课程思政”示范课堂，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bidi="ar"/>
        </w:rPr>
        <w:t xml:space="preserve">择优推荐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"/>
        </w:rPr>
        <w:t>1-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bidi="ar"/>
        </w:rPr>
        <w:t>2 名教师参加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 w:bidi="ar"/>
        </w:rPr>
        <w:t>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bidi="ar"/>
        </w:rPr>
        <w:t>级竞赛。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 xml:space="preserve">已获评校级、省级课程思政教学标兵、教学骨干、教学能手的教师不再重复推荐。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  <w:t>第二阶段：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eastAsia="zh-CN" w:bidi="ar"/>
        </w:rPr>
        <w:t>院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  <w:t>级竞赛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教学办公室</w:t>
      </w:r>
      <w:r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  <w:t>牵头组织，通过现场教学展示与评比，从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系室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推荐教师中评选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推出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2名教师参加学校课程思政竞赛练兵活动。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 xml:space="preserve">参赛教师自主选择 1 个融入思政教育元素的知识点，完善并提交教学设计；现场教学评选时间为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15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 xml:space="preserve"> 分钟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44B2A03B-ACBD-4E13-85C2-9391336D0A65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5AD1C29-EA64-48F2-991C-A731E900AE1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0F10F87-3F38-4801-B75C-FC752EC369E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F1A2C8C-E3D6-48B5-A9B9-DCEA2208FD4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NTkxMTM5ZmRlODU3YmZmNzA4MGYxZDQ3YmQyZjgifQ=="/>
  </w:docVars>
  <w:rsids>
    <w:rsidRoot w:val="21AF46DE"/>
    <w:rsid w:val="2032170A"/>
    <w:rsid w:val="21AF46DE"/>
    <w:rsid w:val="32803FFD"/>
    <w:rsid w:val="581C489B"/>
    <w:rsid w:val="69975B47"/>
    <w:rsid w:val="6F82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249</Characters>
  <Lines>0</Lines>
  <Paragraphs>0</Paragraphs>
  <TotalTime>3</TotalTime>
  <ScaleCrop>false</ScaleCrop>
  <LinksUpToDate>false</LinksUpToDate>
  <CharactersWithSpaces>266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2023-03-07T06:43:00Z</dcterms:created>
  <dc:creator>我心飞翔</dc:creator>
  <cp:lastModifiedBy>lenovo</cp:lastModifiedBy>
  <dcterms:modified xsi:type="dcterms:W3CDTF">2023-05-06T08:58:03Z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599D3990BF8749D8A0CDF91332376D3F</vt:lpwstr>
  </property>
</Properties>
</file>