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0A7" w:rsidRPr="00F05DA0" w:rsidRDefault="00144FAE" w:rsidP="0020670F">
      <w:pPr>
        <w:pStyle w:val="a9"/>
        <w:widowControl/>
        <w:numPr>
          <w:ilvl w:val="0"/>
          <w:numId w:val="6"/>
        </w:numPr>
        <w:adjustRightInd w:val="0"/>
        <w:snapToGrid w:val="0"/>
        <w:spacing w:line="460" w:lineRule="atLeast"/>
        <w:ind w:firstLineChars="0"/>
        <w:rPr>
          <w:b/>
          <w:sz w:val="28"/>
          <w:szCs w:val="28"/>
        </w:rPr>
      </w:pPr>
      <w:r w:rsidRPr="00F05DA0">
        <w:rPr>
          <w:b/>
          <w:sz w:val="28"/>
          <w:szCs w:val="28"/>
        </w:rPr>
        <w:t>教学日历</w:t>
      </w:r>
      <w:r w:rsidR="008310A7" w:rsidRPr="00F05DA0">
        <w:rPr>
          <w:rFonts w:hint="eastAsia"/>
          <w:b/>
          <w:sz w:val="28"/>
          <w:szCs w:val="28"/>
        </w:rPr>
        <w:t>：</w:t>
      </w:r>
    </w:p>
    <w:p w:rsidR="00585A04" w:rsidRDefault="00585A04" w:rsidP="008310A7">
      <w:pPr>
        <w:widowControl/>
        <w:adjustRightInd w:val="0"/>
        <w:snapToGrid w:val="0"/>
        <w:spacing w:line="460" w:lineRule="atLeast"/>
        <w:ind w:firstLineChars="350" w:firstLine="1750"/>
        <w:rPr>
          <w:rFonts w:ascii="Times New Roman" w:eastAsia="黑体" w:hAnsi="Times New Roman" w:cs="宋体"/>
          <w:kern w:val="0"/>
          <w:sz w:val="50"/>
          <w:szCs w:val="24"/>
        </w:rPr>
      </w:pPr>
    </w:p>
    <w:p w:rsidR="00585A04" w:rsidRPr="00585A04" w:rsidRDefault="00585A04" w:rsidP="00585A04">
      <w:pPr>
        <w:adjustRightInd w:val="0"/>
        <w:snapToGrid w:val="0"/>
        <w:spacing w:line="460" w:lineRule="atLeast"/>
        <w:jc w:val="center"/>
        <w:rPr>
          <w:rFonts w:ascii="Times New Roman" w:eastAsia="黑体" w:hAnsi="Times New Roman" w:cs="Times New Roman"/>
          <w:sz w:val="56"/>
          <w:szCs w:val="24"/>
        </w:rPr>
      </w:pPr>
      <w:r w:rsidRPr="00585A04">
        <w:rPr>
          <w:rFonts w:ascii="Times New Roman" w:eastAsia="黑体" w:hAnsi="Times New Roman" w:cs="Times New Roman" w:hint="eastAsia"/>
          <w:sz w:val="50"/>
          <w:szCs w:val="24"/>
        </w:rPr>
        <w:t>西北农林科技大学教学日历</w:t>
      </w:r>
    </w:p>
    <w:p w:rsidR="00585A04" w:rsidRPr="00585A04" w:rsidRDefault="00585A04" w:rsidP="00585A04">
      <w:pPr>
        <w:tabs>
          <w:tab w:val="left" w:pos="2730"/>
        </w:tabs>
        <w:adjustRightInd w:val="0"/>
        <w:snapToGrid w:val="0"/>
        <w:spacing w:line="440" w:lineRule="atLeast"/>
        <w:jc w:val="center"/>
        <w:rPr>
          <w:rFonts w:ascii="仿宋_GB2312" w:eastAsia="宋体" w:hAnsi="Times New Roman" w:cs="Times New Roman"/>
          <w:b/>
          <w:sz w:val="28"/>
          <w:szCs w:val="24"/>
        </w:rPr>
      </w:pPr>
      <w:r w:rsidRPr="00585A04">
        <w:rPr>
          <w:rFonts w:ascii="宋体" w:eastAsia="宋体" w:hAnsi="宋体" w:cs="Times New Roman" w:hint="eastAsia"/>
          <w:b/>
          <w:bCs/>
          <w:sz w:val="28"/>
          <w:szCs w:val="24"/>
        </w:rPr>
        <w:t>201</w:t>
      </w:r>
      <w:r w:rsidRPr="00585A04">
        <w:rPr>
          <w:rFonts w:ascii="宋体" w:eastAsia="宋体" w:hAnsi="宋体" w:cs="Times New Roman"/>
          <w:b/>
          <w:bCs/>
          <w:sz w:val="28"/>
          <w:szCs w:val="24"/>
        </w:rPr>
        <w:t>9</w:t>
      </w:r>
      <w:r w:rsidRPr="00585A04">
        <w:rPr>
          <w:rFonts w:ascii="宋体" w:eastAsia="宋体" w:hAnsi="宋体" w:cs="Times New Roman" w:hint="eastAsia"/>
          <w:b/>
          <w:sz w:val="28"/>
          <w:szCs w:val="24"/>
        </w:rPr>
        <w:t>—</w:t>
      </w:r>
      <w:r w:rsidRPr="00585A04">
        <w:rPr>
          <w:rFonts w:ascii="宋体" w:eastAsia="宋体" w:hAnsi="宋体" w:cs="Times New Roman" w:hint="eastAsia"/>
          <w:b/>
          <w:bCs/>
          <w:sz w:val="28"/>
          <w:szCs w:val="24"/>
        </w:rPr>
        <w:t>20</w:t>
      </w:r>
      <w:r w:rsidRPr="00585A04">
        <w:rPr>
          <w:rFonts w:ascii="宋体" w:eastAsia="宋体" w:hAnsi="宋体" w:cs="Times New Roman"/>
          <w:b/>
          <w:bCs/>
          <w:sz w:val="28"/>
          <w:szCs w:val="24"/>
        </w:rPr>
        <w:t>20</w:t>
      </w:r>
      <w:r w:rsidRPr="00585A04">
        <w:rPr>
          <w:rFonts w:ascii="仿宋_GB2312" w:eastAsia="宋体" w:hAnsi="Times New Roman" w:cs="Times New Roman" w:hint="eastAsia"/>
          <w:b/>
          <w:sz w:val="28"/>
          <w:szCs w:val="24"/>
        </w:rPr>
        <w:t>学年第二学期</w:t>
      </w:r>
    </w:p>
    <w:p w:rsidR="00585A04" w:rsidRPr="00585A04" w:rsidRDefault="00585A04" w:rsidP="00585A04">
      <w:pPr>
        <w:adjustRightInd w:val="0"/>
        <w:snapToGrid w:val="0"/>
        <w:spacing w:line="440" w:lineRule="atLeast"/>
        <w:rPr>
          <w:rFonts w:ascii="仿宋_GB2312" w:eastAsia="宋体" w:hAnsi="Times New Roman" w:cs="Times New Roman"/>
          <w:sz w:val="24"/>
          <w:szCs w:val="24"/>
        </w:rPr>
      </w:pPr>
      <w:r w:rsidRPr="00585A04">
        <w:rPr>
          <w:rFonts w:ascii="仿宋_GB2312" w:eastAsia="宋体" w:hAnsi="Times New Roman" w:cs="Times New Roman" w:hint="eastAsia"/>
          <w:sz w:val="24"/>
          <w:szCs w:val="24"/>
        </w:rPr>
        <w:t>课程名称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>汉英翻译基础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 xml:space="preserve"> </w:t>
      </w:r>
    </w:p>
    <w:p w:rsidR="00585A04" w:rsidRPr="00585A04" w:rsidRDefault="00585A04" w:rsidP="00585A04">
      <w:pPr>
        <w:adjustRightInd w:val="0"/>
        <w:snapToGrid w:val="0"/>
        <w:spacing w:line="440" w:lineRule="atLeast"/>
        <w:rPr>
          <w:rFonts w:ascii="仿宋_GB2312" w:eastAsia="宋体" w:hAnsi="Times New Roman" w:cs="Times New Roman"/>
          <w:sz w:val="24"/>
          <w:szCs w:val="24"/>
          <w:u w:val="single"/>
        </w:rPr>
      </w:pPr>
      <w:r w:rsidRPr="00585A04">
        <w:rPr>
          <w:rFonts w:ascii="仿宋_GB2312" w:eastAsia="宋体" w:hAnsi="Times New Roman" w:cs="Times New Roman" w:hint="eastAsia"/>
          <w:sz w:val="24"/>
          <w:szCs w:val="24"/>
        </w:rPr>
        <w:t>授课专业年级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>各年级</w:t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人数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="00B92BDB" w:rsidRPr="00B92BDB">
        <w:rPr>
          <w:rFonts w:ascii="仿宋_GB2312" w:eastAsia="宋体" w:hAnsi="Times New Roman" w:cs="Times New Roman"/>
          <w:sz w:val="24"/>
          <w:szCs w:val="24"/>
          <w:u w:val="single"/>
        </w:rPr>
        <w:t>25</w:t>
      </w:r>
    </w:p>
    <w:p w:rsidR="00585A04" w:rsidRPr="00585A04" w:rsidRDefault="00585A04" w:rsidP="00585A04">
      <w:pPr>
        <w:adjustRightInd w:val="0"/>
        <w:snapToGrid w:val="0"/>
        <w:spacing w:line="440" w:lineRule="atLeast"/>
        <w:rPr>
          <w:rFonts w:ascii="仿宋_GB2312" w:eastAsia="宋体" w:hAnsi="Times New Roman" w:cs="Times New Roman"/>
          <w:sz w:val="24"/>
          <w:szCs w:val="24"/>
        </w:rPr>
      </w:pPr>
      <w:r w:rsidRPr="00585A04">
        <w:rPr>
          <w:rFonts w:ascii="仿宋_GB2312" w:eastAsia="宋体" w:hAnsi="Times New Roman" w:cs="Times New Roman" w:hint="eastAsia"/>
          <w:sz w:val="24"/>
          <w:szCs w:val="24"/>
        </w:rPr>
        <w:t>总学时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/>
          <w:sz w:val="24"/>
          <w:szCs w:val="24"/>
          <w:u w:val="single"/>
        </w:rPr>
        <w:t>32</w:t>
      </w:r>
      <w:r w:rsidRPr="00585A04">
        <w:rPr>
          <w:rFonts w:ascii="仿宋_GB2312" w:eastAsia="宋体" w:hAnsi="Times New Roman" w:cs="Times New Roman"/>
          <w:sz w:val="24"/>
          <w:szCs w:val="24"/>
        </w:rPr>
        <w:t>,</w:t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本学期学时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/>
          <w:sz w:val="24"/>
          <w:szCs w:val="24"/>
          <w:u w:val="single"/>
        </w:rPr>
        <w:t>32</w:t>
      </w:r>
      <w:r w:rsidRPr="00585A04">
        <w:rPr>
          <w:rFonts w:ascii="仿宋_GB2312" w:eastAsia="宋体" w:hAnsi="Times New Roman" w:cs="Times New Roman"/>
          <w:sz w:val="24"/>
          <w:szCs w:val="24"/>
        </w:rPr>
        <w:t>,</w:t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讲课学时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>32</w:t>
      </w:r>
      <w:r w:rsidRPr="00585A04">
        <w:rPr>
          <w:rFonts w:ascii="仿宋_GB2312" w:eastAsia="宋体" w:hAnsi="Times New Roman" w:cs="Times New Roman"/>
          <w:sz w:val="24"/>
          <w:szCs w:val="24"/>
        </w:rPr>
        <w:t>,</w:t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实验学时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/>
          <w:sz w:val="24"/>
          <w:szCs w:val="24"/>
          <w:u w:val="single"/>
        </w:rPr>
        <w:t>0</w:t>
      </w:r>
      <w:r w:rsidRPr="00585A04">
        <w:rPr>
          <w:rFonts w:ascii="仿宋_GB2312" w:eastAsia="宋体" w:hAnsi="Times New Roman" w:cs="Times New Roman"/>
          <w:sz w:val="24"/>
          <w:szCs w:val="24"/>
        </w:rPr>
        <w:t>,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口语学时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/>
          <w:sz w:val="24"/>
          <w:szCs w:val="24"/>
          <w:u w:val="single"/>
        </w:rPr>
        <w:t>0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学时</w:t>
      </w:r>
    </w:p>
    <w:p w:rsidR="00585A04" w:rsidRPr="00585A04" w:rsidRDefault="00585A04" w:rsidP="00585A04">
      <w:pPr>
        <w:adjustRightInd w:val="0"/>
        <w:snapToGrid w:val="0"/>
        <w:spacing w:line="440" w:lineRule="atLeast"/>
        <w:rPr>
          <w:rFonts w:ascii="仿宋_GB2312" w:eastAsia="宋体" w:hAnsi="Times New Roman" w:cs="Times New Roman"/>
          <w:sz w:val="24"/>
          <w:szCs w:val="24"/>
          <w:u w:val="single"/>
        </w:rPr>
      </w:pPr>
      <w:r w:rsidRPr="00585A04">
        <w:rPr>
          <w:rFonts w:ascii="仿宋_GB2312" w:eastAsia="宋体" w:hAnsi="Times New Roman" w:cs="Times New Roman" w:hint="eastAsia"/>
          <w:sz w:val="24"/>
          <w:szCs w:val="24"/>
        </w:rPr>
        <w:t>任课教师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>罗建忠</w:t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教师所在单位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>外语系</w:t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学历职称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>副教授</w:t>
      </w:r>
    </w:p>
    <w:p w:rsidR="00585A04" w:rsidRPr="00585A04" w:rsidRDefault="00585A04" w:rsidP="00585A04">
      <w:pPr>
        <w:adjustRightInd w:val="0"/>
        <w:snapToGrid w:val="0"/>
        <w:spacing w:line="440" w:lineRule="atLeast"/>
        <w:rPr>
          <w:rFonts w:ascii="仿宋_GB2312" w:eastAsia="宋体" w:hAnsi="Times New Roman" w:cs="Times New Roman"/>
          <w:sz w:val="24"/>
          <w:szCs w:val="24"/>
        </w:rPr>
      </w:pPr>
      <w:r w:rsidRPr="00585A04">
        <w:rPr>
          <w:rFonts w:ascii="仿宋_GB2312" w:eastAsia="宋体" w:hAnsi="Times New Roman" w:cs="Times New Roman" w:hint="eastAsia"/>
          <w:sz w:val="24"/>
          <w:szCs w:val="24"/>
        </w:rPr>
        <w:t>教材名称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>未指定</w:t>
      </w:r>
      <w:r w:rsidR="000430F6">
        <w:rPr>
          <w:rFonts w:ascii="仿宋_GB2312" w:eastAsia="宋体" w:hAnsi="Times New Roman" w:cs="Times New Roman" w:hint="eastAsia"/>
          <w:sz w:val="24"/>
          <w:szCs w:val="24"/>
          <w:u w:val="single"/>
        </w:rPr>
        <w:t>教材</w:t>
      </w:r>
    </w:p>
    <w:p w:rsidR="00585A04" w:rsidRPr="00585A04" w:rsidRDefault="00585A04" w:rsidP="00585A04">
      <w:pPr>
        <w:adjustRightInd w:val="0"/>
        <w:snapToGrid w:val="0"/>
        <w:spacing w:line="440" w:lineRule="atLeast"/>
        <w:rPr>
          <w:rFonts w:ascii="仿宋_GB2312" w:eastAsia="宋体" w:hAnsi="Times New Roman" w:cs="Times New Roman"/>
          <w:sz w:val="24"/>
          <w:szCs w:val="24"/>
        </w:rPr>
      </w:pPr>
      <w:r w:rsidRPr="00585A04">
        <w:rPr>
          <w:rFonts w:ascii="仿宋_GB2312" w:eastAsia="宋体" w:hAnsi="Times New Roman" w:cs="Times New Roman" w:hint="eastAsia"/>
          <w:sz w:val="24"/>
          <w:szCs w:val="24"/>
        </w:rPr>
        <w:t>主编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>略</w:t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出版社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>未指定</w:t>
      </w:r>
      <w:r w:rsidRPr="00585A04">
        <w:rPr>
          <w:rFonts w:ascii="仿宋_GB2312" w:eastAsia="宋体" w:hAnsi="Times New Roman" w:cs="Times New Roman" w:hint="eastAsia"/>
          <w:sz w:val="24"/>
          <w:szCs w:val="24"/>
          <w:u w:val="single"/>
        </w:rPr>
        <w:t xml:space="preserve">   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 xml:space="preserve">           </w:t>
      </w:r>
      <w:bookmarkStart w:id="0" w:name="_GoBack"/>
      <w:bookmarkEnd w:id="0"/>
    </w:p>
    <w:p w:rsidR="00585A04" w:rsidRPr="00585A04" w:rsidRDefault="00585A04" w:rsidP="00585A04">
      <w:pPr>
        <w:adjustRightInd w:val="0"/>
        <w:snapToGrid w:val="0"/>
        <w:spacing w:line="440" w:lineRule="atLeast"/>
        <w:rPr>
          <w:rFonts w:ascii="仿宋_GB2312" w:eastAsia="宋体" w:hAnsi="Times New Roman" w:cs="Times New Roman"/>
          <w:szCs w:val="21"/>
          <w:u w:val="single"/>
        </w:rPr>
      </w:pPr>
      <w:r w:rsidRPr="00585A04">
        <w:rPr>
          <w:rFonts w:ascii="仿宋_GB2312" w:eastAsia="宋体" w:hAnsi="Times New Roman" w:cs="Times New Roman" w:hint="eastAsia"/>
          <w:sz w:val="24"/>
          <w:szCs w:val="24"/>
        </w:rPr>
        <w:t>参考书名称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Cs w:val="21"/>
        </w:rPr>
        <w:t>1</w:t>
      </w:r>
      <w:r w:rsidRPr="00585A04">
        <w:rPr>
          <w:rFonts w:ascii="仿宋_GB2312" w:eastAsia="宋体" w:hAnsi="Times New Roman" w:cs="Times New Roman" w:hint="eastAsia"/>
          <w:szCs w:val="21"/>
          <w:u w:val="single"/>
        </w:rPr>
        <w:t>英汉互译理论与实践</w:t>
      </w:r>
      <w:r w:rsidRPr="00585A04">
        <w:rPr>
          <w:rFonts w:ascii="仿宋_GB2312" w:eastAsia="宋体" w:hAnsi="Times New Roman" w:cs="Times New Roman" w:hint="eastAsia"/>
          <w:szCs w:val="21"/>
          <w:u w:val="single"/>
        </w:rPr>
        <w:t>,</w:t>
      </w:r>
      <w:r w:rsidRPr="00585A04">
        <w:rPr>
          <w:rFonts w:ascii="仿宋_GB2312" w:eastAsia="宋体" w:hAnsi="Times New Roman" w:cs="Times New Roman"/>
          <w:szCs w:val="21"/>
        </w:rPr>
        <w:tab/>
      </w:r>
      <w:r w:rsidRPr="00585A04">
        <w:rPr>
          <w:rFonts w:ascii="仿宋_GB2312" w:eastAsia="宋体" w:hAnsi="Times New Roman" w:cs="Times New Roman" w:hint="eastAsia"/>
          <w:szCs w:val="21"/>
        </w:rPr>
        <w:t xml:space="preserve">      </w:t>
      </w:r>
    </w:p>
    <w:p w:rsidR="00585A04" w:rsidRPr="00585A04" w:rsidRDefault="00585A04" w:rsidP="00585A04">
      <w:pPr>
        <w:adjustRightInd w:val="0"/>
        <w:snapToGrid w:val="0"/>
        <w:spacing w:line="440" w:lineRule="atLeast"/>
        <w:rPr>
          <w:rFonts w:ascii="仿宋_GB2312" w:eastAsia="宋体" w:hAnsi="Times New Roman" w:cs="Times New Roman"/>
          <w:sz w:val="10"/>
          <w:szCs w:val="24"/>
          <w:u w:val="single"/>
        </w:rPr>
      </w:pPr>
      <w:r w:rsidRPr="00585A04">
        <w:rPr>
          <w:rFonts w:ascii="仿宋_GB2312" w:eastAsia="宋体" w:hAnsi="Times New Roman" w:cs="Times New Roman" w:hint="eastAsia"/>
          <w:sz w:val="24"/>
          <w:szCs w:val="24"/>
        </w:rPr>
        <w:t>教研室（系）主任签字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/>
          <w:sz w:val="24"/>
          <w:szCs w:val="24"/>
          <w:u w:val="single"/>
        </w:rPr>
        <w:t xml:space="preserve">          </w:t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/>
          <w:sz w:val="24"/>
          <w:szCs w:val="24"/>
        </w:rPr>
        <w:tab/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教学院长（主任）签字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/>
          <w:sz w:val="24"/>
          <w:szCs w:val="24"/>
          <w:u w:val="single"/>
        </w:rPr>
        <w:t xml:space="preserve">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416"/>
        <w:gridCol w:w="416"/>
        <w:gridCol w:w="416"/>
        <w:gridCol w:w="396"/>
        <w:gridCol w:w="5164"/>
        <w:gridCol w:w="652"/>
      </w:tblGrid>
      <w:tr w:rsidR="00585A04" w:rsidRPr="00585A04" w:rsidTr="0011373D">
        <w:trPr>
          <w:cantSplit/>
        </w:trPr>
        <w:tc>
          <w:tcPr>
            <w:tcW w:w="4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上课周次</w:t>
            </w:r>
          </w:p>
        </w:tc>
        <w:tc>
          <w:tcPr>
            <w:tcW w:w="217" w:type="pct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周</w:t>
            </w:r>
          </w:p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学</w:t>
            </w:r>
          </w:p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时</w:t>
            </w:r>
          </w:p>
        </w:tc>
        <w:tc>
          <w:tcPr>
            <w:tcW w:w="625" w:type="pct"/>
            <w:gridSpan w:val="3"/>
            <w:tcBorders>
              <w:top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其中</w:t>
            </w:r>
          </w:p>
        </w:tc>
        <w:tc>
          <w:tcPr>
            <w:tcW w:w="3235" w:type="pct"/>
            <w:vMerge w:val="restart"/>
            <w:tcBorders>
              <w:top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b/>
                <w:bCs/>
                <w:sz w:val="20"/>
                <w:szCs w:val="20"/>
              </w:rPr>
              <w:t>计</w:t>
            </w:r>
            <w:r w:rsidRPr="00585A04">
              <w:rPr>
                <w:rFonts w:ascii="仿宋_GB2312" w:eastAsia="宋体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585A04">
              <w:rPr>
                <w:rFonts w:ascii="仿宋_GB2312" w:eastAsia="宋体" w:hAnsi="Times New Roman" w:cs="Times New Roman" w:hint="eastAsia"/>
                <w:b/>
                <w:bCs/>
                <w:sz w:val="20"/>
                <w:szCs w:val="20"/>
              </w:rPr>
              <w:t>划</w:t>
            </w:r>
            <w:r w:rsidRPr="00585A04">
              <w:rPr>
                <w:rFonts w:ascii="仿宋_GB2312" w:eastAsia="宋体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585A04">
              <w:rPr>
                <w:rFonts w:ascii="仿宋_GB2312" w:eastAsia="宋体" w:hAnsi="Times New Roman" w:cs="Times New Roman" w:hint="eastAsia"/>
                <w:b/>
                <w:bCs/>
                <w:sz w:val="20"/>
                <w:szCs w:val="20"/>
              </w:rPr>
              <w:t>教</w:t>
            </w:r>
            <w:r w:rsidRPr="00585A04">
              <w:rPr>
                <w:rFonts w:ascii="仿宋_GB2312" w:eastAsia="宋体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585A04">
              <w:rPr>
                <w:rFonts w:ascii="仿宋_GB2312" w:eastAsia="宋体" w:hAnsi="Times New Roman" w:cs="Times New Roman" w:hint="eastAsia"/>
                <w:b/>
                <w:bCs/>
                <w:sz w:val="20"/>
                <w:szCs w:val="20"/>
              </w:rPr>
              <w:t>学</w:t>
            </w:r>
            <w:r w:rsidRPr="00585A04">
              <w:rPr>
                <w:rFonts w:ascii="仿宋_GB2312" w:eastAsia="宋体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585A04">
              <w:rPr>
                <w:rFonts w:ascii="仿宋_GB2312" w:eastAsia="宋体" w:hAnsi="Times New Roman" w:cs="Times New Roman" w:hint="eastAsia"/>
                <w:b/>
                <w:bCs/>
                <w:sz w:val="20"/>
                <w:szCs w:val="20"/>
              </w:rPr>
              <w:t>内</w:t>
            </w:r>
            <w:r w:rsidRPr="00585A04">
              <w:rPr>
                <w:rFonts w:ascii="仿宋_GB2312" w:eastAsia="宋体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585A04">
              <w:rPr>
                <w:rFonts w:ascii="仿宋_GB2312" w:eastAsia="宋体" w:hAnsi="Times New Roman" w:cs="Times New Roman" w:hint="eastAsia"/>
                <w:b/>
                <w:bCs/>
                <w:sz w:val="20"/>
                <w:szCs w:val="20"/>
              </w:rPr>
              <w:t>容</w:t>
            </w:r>
          </w:p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（章节名称、讲述的内容提要、实验的名称、课堂讨论的题目）</w:t>
            </w:r>
          </w:p>
        </w:tc>
        <w:tc>
          <w:tcPr>
            <w:tcW w:w="50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备注</w:t>
            </w:r>
          </w:p>
        </w:tc>
      </w:tr>
      <w:tr w:rsidR="00585A04" w:rsidRPr="00585A04" w:rsidTr="0011373D">
        <w:trPr>
          <w:cantSplit/>
        </w:trPr>
        <w:tc>
          <w:tcPr>
            <w:tcW w:w="414" w:type="pct"/>
            <w:vMerge/>
            <w:tcBorders>
              <w:left w:val="single" w:sz="12" w:space="0" w:color="auto"/>
              <w:right w:val="single" w:sz="4" w:space="0" w:color="auto"/>
            </w:tcBorders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</w:tcBorders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讲课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实验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pacing w:val="-10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pacing w:val="-10"/>
                <w:sz w:val="20"/>
                <w:szCs w:val="20"/>
              </w:rPr>
              <w:t>口语</w:t>
            </w:r>
          </w:p>
        </w:tc>
        <w:tc>
          <w:tcPr>
            <w:tcW w:w="3235" w:type="pct"/>
            <w:vMerge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right w:val="single" w:sz="12" w:space="0" w:color="auto"/>
            </w:tcBorders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1387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第一部分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 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翻译理论</w:t>
            </w: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、翻译的定义</w:t>
            </w: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、翻译的实质</w:t>
            </w:r>
          </w:p>
          <w:p w:rsidR="00585A04" w:rsidRPr="00585A04" w:rsidRDefault="00585A04" w:rsidP="00585A04">
            <w:pPr>
              <w:ind w:firstLineChars="100" w:firstLine="200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、翻译的标准</w:t>
            </w: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、翻译的类型</w:t>
            </w: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1237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ind w:firstLineChars="100" w:firstLine="200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、直译和意译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、翻译的步骤</w:t>
            </w:r>
          </w:p>
        </w:tc>
        <w:tc>
          <w:tcPr>
            <w:tcW w:w="509" w:type="pct"/>
            <w:tcBorders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855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主谓语的确定（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855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主谓语的确定（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855"/>
        </w:trPr>
        <w:tc>
          <w:tcPr>
            <w:tcW w:w="414" w:type="pct"/>
            <w:tcBorders>
              <w:left w:val="single" w:sz="12" w:space="0" w:color="auto"/>
              <w:bottom w:val="nil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tcBorders>
              <w:bottom w:val="nil"/>
            </w:tcBorders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从属信息的翻译——同位语（从句）</w:t>
            </w:r>
          </w:p>
        </w:tc>
        <w:tc>
          <w:tcPr>
            <w:tcW w:w="509" w:type="pct"/>
            <w:tcBorders>
              <w:bottom w:val="nil"/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855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从属信息的翻译——状语（介词、分词）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855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lastRenderedPageBreak/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从属信息的翻译——定语（从句）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855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从属信息的翻译——独立结构</w:t>
            </w:r>
          </w:p>
        </w:tc>
        <w:tc>
          <w:tcPr>
            <w:tcW w:w="509" w:type="pct"/>
            <w:tcBorders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855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汉译英理念三大路标：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.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>从动态到静态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781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W</w:t>
            </w: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从动态到静态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819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  <w:vAlign w:val="center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.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>从意合到形合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914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>从意合到形合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1224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.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>从平面到立体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865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>从平面到立体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</w:p>
        </w:tc>
        <w:tc>
          <w:tcPr>
            <w:tcW w:w="509" w:type="pct"/>
            <w:tcBorders>
              <w:right w:val="single" w:sz="12" w:space="0" w:color="auto"/>
            </w:tcBorders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776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>汉英翻译技巧复习</w:t>
            </w:r>
          </w:p>
        </w:tc>
        <w:tc>
          <w:tcPr>
            <w:tcW w:w="509" w:type="pct"/>
            <w:tcBorders>
              <w:right w:val="single" w:sz="12" w:space="0" w:color="auto"/>
            </w:tcBorders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  <w:tr w:rsidR="00585A04" w:rsidRPr="00585A04" w:rsidTr="0011373D">
        <w:trPr>
          <w:cantSplit/>
          <w:trHeight w:val="776"/>
        </w:trPr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Week</w:t>
            </w: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7" w:type="pct"/>
            <w:vAlign w:val="center"/>
          </w:tcPr>
          <w:p w:rsidR="00585A04" w:rsidRPr="00585A04" w:rsidRDefault="00585A04" w:rsidP="00585A04">
            <w:pPr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2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01" w:type="pct"/>
            <w:vAlign w:val="center"/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仿宋_GB2312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5" w:type="pct"/>
          </w:tcPr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  <w:p w:rsidR="00585A04" w:rsidRPr="00585A04" w:rsidRDefault="00585A04" w:rsidP="00585A04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>期末考试</w:t>
            </w:r>
          </w:p>
        </w:tc>
        <w:tc>
          <w:tcPr>
            <w:tcW w:w="509" w:type="pct"/>
            <w:tcBorders>
              <w:right w:val="single" w:sz="12" w:space="0" w:color="auto"/>
            </w:tcBorders>
          </w:tcPr>
          <w:p w:rsidR="00585A04" w:rsidRPr="00585A04" w:rsidRDefault="00585A04" w:rsidP="00585A04">
            <w:pPr>
              <w:jc w:val="center"/>
              <w:rPr>
                <w:rFonts w:ascii="仿宋_GB2312" w:eastAsia="宋体" w:hAnsi="Times New Roman" w:cs="Times New Roman"/>
                <w:sz w:val="20"/>
                <w:szCs w:val="20"/>
              </w:rPr>
            </w:pPr>
          </w:p>
        </w:tc>
      </w:tr>
    </w:tbl>
    <w:p w:rsidR="00585A04" w:rsidRPr="00585A04" w:rsidRDefault="00585A04" w:rsidP="00585A04">
      <w:pPr>
        <w:adjustRightInd w:val="0"/>
        <w:snapToGrid w:val="0"/>
        <w:spacing w:line="440" w:lineRule="atLeast"/>
        <w:rPr>
          <w:rFonts w:ascii="仿宋_GB2312" w:eastAsia="宋体" w:hAnsi="Times New Roman" w:cs="Times New Roman"/>
          <w:sz w:val="24"/>
          <w:szCs w:val="24"/>
        </w:rPr>
      </w:pPr>
      <w:r w:rsidRPr="00585A04">
        <w:rPr>
          <w:rFonts w:ascii="楷体_GB2312" w:eastAsia="楷体_GB2312" w:hAnsi="Times New Roman" w:cs="Times New Roman" w:hint="eastAsia"/>
          <w:b/>
          <w:sz w:val="24"/>
          <w:szCs w:val="24"/>
        </w:rPr>
        <w:t>说明:</w:t>
      </w:r>
      <w:r w:rsidRPr="00585A04">
        <w:rPr>
          <w:rFonts w:ascii="楷体_GB2312" w:eastAsia="楷体_GB2312" w:hAnsi="Times New Roman" w:cs="Times New Roman"/>
          <w:b/>
          <w:sz w:val="24"/>
          <w:szCs w:val="24"/>
        </w:rPr>
        <w:tab/>
      </w:r>
      <w:r w:rsidRPr="00585A04">
        <w:rPr>
          <w:rFonts w:ascii="仿宋_GB2312" w:eastAsia="宋体" w:hAnsi="Times New Roman" w:cs="Times New Roman"/>
          <w:sz w:val="24"/>
          <w:szCs w:val="24"/>
        </w:rPr>
        <w:t>1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、本教学日历由主讲教师负责填写。</w:t>
      </w:r>
    </w:p>
    <w:p w:rsidR="00585A04" w:rsidRPr="00585A04" w:rsidRDefault="00585A04" w:rsidP="00585A04">
      <w:pPr>
        <w:adjustRightInd w:val="0"/>
        <w:snapToGrid w:val="0"/>
        <w:spacing w:line="440" w:lineRule="atLeast"/>
        <w:ind w:left="420" w:firstLine="420"/>
        <w:rPr>
          <w:rFonts w:ascii="仿宋_GB2312" w:eastAsia="宋体" w:hAnsi="Times New Roman" w:cs="Times New Roman"/>
          <w:sz w:val="24"/>
          <w:szCs w:val="24"/>
        </w:rPr>
      </w:pPr>
      <w:r w:rsidRPr="00585A04">
        <w:rPr>
          <w:rFonts w:ascii="仿宋_GB2312" w:eastAsia="宋体" w:hAnsi="Times New Roman" w:cs="Times New Roman"/>
          <w:sz w:val="24"/>
          <w:szCs w:val="24"/>
        </w:rPr>
        <w:t>2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、本表一式二份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: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教务运行科一份、自留一份。</w:t>
      </w:r>
    </w:p>
    <w:p w:rsidR="00585A04" w:rsidRPr="00585A04" w:rsidRDefault="00585A04" w:rsidP="00585A04">
      <w:pPr>
        <w:adjustRightInd w:val="0"/>
        <w:snapToGrid w:val="0"/>
        <w:spacing w:line="440" w:lineRule="atLeast"/>
        <w:ind w:left="420" w:firstLine="420"/>
        <w:rPr>
          <w:rFonts w:ascii="仿宋_GB2312" w:eastAsia="宋体" w:hAnsi="Times New Roman" w:cs="Times New Roman"/>
          <w:sz w:val="24"/>
          <w:szCs w:val="24"/>
        </w:rPr>
      </w:pPr>
      <w:r w:rsidRPr="00585A04">
        <w:rPr>
          <w:rFonts w:ascii="仿宋_GB2312" w:eastAsia="宋体" w:hAnsi="Times New Roman" w:cs="Times New Roman"/>
          <w:sz w:val="24"/>
          <w:szCs w:val="24"/>
        </w:rPr>
        <w:t>3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、如果是其它环节，必须在备注中说明（课堂讨论、习题等情况）。</w:t>
      </w:r>
    </w:p>
    <w:p w:rsidR="00585A04" w:rsidRPr="00585A04" w:rsidRDefault="00585A04" w:rsidP="00585A04">
      <w:pPr>
        <w:adjustRightInd w:val="0"/>
        <w:snapToGrid w:val="0"/>
        <w:spacing w:line="440" w:lineRule="atLeast"/>
        <w:ind w:left="420" w:firstLine="420"/>
        <w:rPr>
          <w:rFonts w:ascii="楷体_GB2312" w:eastAsia="楷体_GB2312" w:hAnsi="Times New Roman" w:cs="Times New Roman"/>
          <w:sz w:val="24"/>
          <w:szCs w:val="24"/>
        </w:rPr>
      </w:pPr>
      <w:r w:rsidRPr="00585A04">
        <w:rPr>
          <w:rFonts w:ascii="仿宋_GB2312" w:eastAsia="宋体" w:hAnsi="Times New Roman" w:cs="Times New Roman"/>
          <w:sz w:val="24"/>
          <w:szCs w:val="24"/>
        </w:rPr>
        <w:t>4</w:t>
      </w:r>
      <w:r w:rsidRPr="00585A04">
        <w:rPr>
          <w:rFonts w:ascii="仿宋_GB2312" w:eastAsia="宋体" w:hAnsi="Times New Roman" w:cs="Times New Roman" w:hint="eastAsia"/>
          <w:sz w:val="24"/>
          <w:szCs w:val="24"/>
        </w:rPr>
        <w:t>、每周课的内容占一格。</w:t>
      </w:r>
    </w:p>
    <w:p w:rsidR="008310A7" w:rsidRPr="00F05DA0" w:rsidRDefault="000430F6" w:rsidP="008310A7">
      <w:pPr>
        <w:widowControl/>
        <w:adjustRightInd w:val="0"/>
        <w:snapToGrid w:val="0"/>
        <w:spacing w:line="440" w:lineRule="atLeast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F05DA0">
        <w:rPr>
          <w:rFonts w:ascii="仿宋_GB2312" w:eastAsia="宋体" w:hAnsi="宋体" w:cs="宋体"/>
          <w:b/>
          <w:kern w:val="0"/>
          <w:sz w:val="24"/>
          <w:szCs w:val="24"/>
        </w:rPr>
        <w:t xml:space="preserve">2. </w:t>
      </w:r>
      <w:r w:rsidR="008310A7" w:rsidRPr="00F05DA0">
        <w:rPr>
          <w:rFonts w:ascii="仿宋_GB2312" w:eastAsia="宋体" w:hAnsi="宋体" w:cs="宋体" w:hint="eastAsia"/>
          <w:b/>
          <w:kern w:val="0"/>
          <w:sz w:val="24"/>
          <w:szCs w:val="24"/>
        </w:rPr>
        <w:tab/>
      </w:r>
      <w:r w:rsidR="00A50206" w:rsidRPr="00F05DA0">
        <w:rPr>
          <w:rFonts w:ascii="仿宋_GB2312" w:eastAsia="宋体" w:hAnsi="宋体" w:cs="宋体" w:hint="eastAsia"/>
          <w:b/>
          <w:kern w:val="0"/>
          <w:sz w:val="24"/>
          <w:szCs w:val="24"/>
        </w:rPr>
        <w:t>前四周教学计划</w:t>
      </w:r>
      <w:r w:rsidR="008310A7" w:rsidRPr="00F05DA0">
        <w:rPr>
          <w:rFonts w:ascii="仿宋_GB2312" w:eastAsia="宋体" w:hAnsi="宋体" w:cs="宋体" w:hint="eastAsia"/>
          <w:b/>
          <w:kern w:val="0"/>
          <w:sz w:val="24"/>
          <w:szCs w:val="24"/>
        </w:rPr>
        <w:tab/>
      </w:r>
      <w:r w:rsidR="008310A7" w:rsidRPr="00F05DA0">
        <w:rPr>
          <w:rFonts w:ascii="仿宋_GB2312" w:eastAsia="宋体" w:hAnsi="宋体" w:cs="宋体" w:hint="eastAsia"/>
          <w:b/>
          <w:kern w:val="0"/>
          <w:sz w:val="24"/>
          <w:szCs w:val="24"/>
        </w:rPr>
        <w:tab/>
      </w:r>
      <w:r w:rsidR="008310A7" w:rsidRPr="00F05DA0">
        <w:rPr>
          <w:rFonts w:ascii="仿宋_GB2312" w:eastAsia="宋体" w:hAnsi="宋体" w:cs="宋体" w:hint="eastAsia"/>
          <w:b/>
          <w:kern w:val="0"/>
          <w:sz w:val="24"/>
          <w:szCs w:val="24"/>
        </w:rPr>
        <w:tab/>
      </w:r>
    </w:p>
    <w:p w:rsidR="008310A7" w:rsidRPr="00550010" w:rsidRDefault="008310A7" w:rsidP="008310A7">
      <w:pPr>
        <w:widowControl/>
        <w:spacing w:before="75" w:after="75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50010">
        <w:rPr>
          <w:rFonts w:ascii="Arial" w:eastAsia="宋体" w:hAnsi="Arial" w:cs="Arial"/>
          <w:kern w:val="0"/>
          <w:sz w:val="24"/>
          <w:szCs w:val="24"/>
        </w:rPr>
        <w:t> </w:t>
      </w:r>
    </w:p>
    <w:tbl>
      <w:tblPr>
        <w:tblW w:w="975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948"/>
        <w:gridCol w:w="5750"/>
        <w:gridCol w:w="1785"/>
        <w:gridCol w:w="320"/>
      </w:tblGrid>
      <w:tr w:rsidR="008310A7" w:rsidRPr="00550010" w:rsidTr="00C16388">
        <w:trPr>
          <w:cantSplit/>
          <w:trHeight w:val="418"/>
        </w:trPr>
        <w:tc>
          <w:tcPr>
            <w:tcW w:w="9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授课</w:t>
            </w:r>
          </w:p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周次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575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b/>
                <w:bCs/>
                <w:kern w:val="0"/>
                <w:sz w:val="28"/>
                <w:szCs w:val="24"/>
              </w:rPr>
              <w:t>计划教学内容</w:t>
            </w:r>
          </w:p>
        </w:tc>
        <w:tc>
          <w:tcPr>
            <w:tcW w:w="178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310A7" w:rsidRPr="00550010" w:rsidRDefault="008310A7" w:rsidP="00C163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8310A7" w:rsidRPr="00550010" w:rsidTr="00C16388">
        <w:trPr>
          <w:cantSplit/>
          <w:trHeight w:val="476"/>
        </w:trPr>
        <w:tc>
          <w:tcPr>
            <w:tcW w:w="94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5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10A7" w:rsidRPr="00550010" w:rsidRDefault="008310A7" w:rsidP="00C16388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0430F6" w:rsidRPr="00550010" w:rsidTr="000430F6">
        <w:trPr>
          <w:cantSplit/>
          <w:trHeight w:val="1387"/>
        </w:trPr>
        <w:tc>
          <w:tcPr>
            <w:tcW w:w="9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F6" w:rsidRPr="00550010" w:rsidRDefault="000430F6" w:rsidP="000430F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lastRenderedPageBreak/>
              <w:t>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F6" w:rsidRPr="00550010" w:rsidRDefault="000430F6" w:rsidP="000430F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750" w:type="dxa"/>
            <w:vAlign w:val="center"/>
            <w:hideMark/>
          </w:tcPr>
          <w:p w:rsidR="000430F6" w:rsidRPr="00585A04" w:rsidRDefault="000430F6" w:rsidP="000430F6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第一部分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 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翻译理论</w:t>
            </w:r>
          </w:p>
          <w:p w:rsidR="000430F6" w:rsidRPr="00585A04" w:rsidRDefault="000430F6" w:rsidP="000430F6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、翻译的定义</w:t>
            </w:r>
          </w:p>
          <w:p w:rsidR="000430F6" w:rsidRPr="00585A04" w:rsidRDefault="000430F6" w:rsidP="000430F6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、翻译的实质</w:t>
            </w:r>
          </w:p>
          <w:p w:rsidR="000430F6" w:rsidRPr="00585A04" w:rsidRDefault="000430F6" w:rsidP="000430F6">
            <w:pPr>
              <w:ind w:firstLineChars="100" w:firstLine="200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、翻译的标准</w:t>
            </w:r>
          </w:p>
          <w:p w:rsidR="000430F6" w:rsidRPr="00585A04" w:rsidRDefault="000430F6" w:rsidP="000430F6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、翻译的类型</w:t>
            </w:r>
          </w:p>
          <w:p w:rsidR="000430F6" w:rsidRPr="00585A04" w:rsidRDefault="000430F6" w:rsidP="000430F6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0F6" w:rsidRPr="00712260" w:rsidRDefault="000430F6" w:rsidP="000430F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：利用网络资源，</w:t>
            </w:r>
            <w:r>
              <w:rPr>
                <w:rFonts w:ascii="宋体" w:eastAsia="宋体" w:hAnsi="宋体" w:cs="宋体"/>
                <w:kern w:val="0"/>
                <w:szCs w:val="21"/>
              </w:rPr>
              <w:t>了解相关中西翻译理论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430F6" w:rsidRPr="00550010" w:rsidRDefault="000430F6" w:rsidP="000430F6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0430F6" w:rsidRPr="00550010" w:rsidTr="000430F6">
        <w:trPr>
          <w:cantSplit/>
          <w:trHeight w:val="1237"/>
        </w:trPr>
        <w:tc>
          <w:tcPr>
            <w:tcW w:w="9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F6" w:rsidRPr="00550010" w:rsidRDefault="000430F6" w:rsidP="000430F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F6" w:rsidRPr="00550010" w:rsidRDefault="000430F6" w:rsidP="000430F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750" w:type="dxa"/>
            <w:vAlign w:val="center"/>
            <w:hideMark/>
          </w:tcPr>
          <w:p w:rsidR="000430F6" w:rsidRPr="00585A04" w:rsidRDefault="000430F6" w:rsidP="000430F6">
            <w:pPr>
              <w:ind w:firstLineChars="100" w:firstLine="200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、直译和意译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</w:p>
          <w:p w:rsidR="000430F6" w:rsidRPr="00585A04" w:rsidRDefault="000430F6" w:rsidP="000430F6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、翻译的步骤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0F6" w:rsidRPr="00130E33" w:rsidRDefault="000430F6" w:rsidP="000430F6">
            <w:pPr>
              <w:widowControl/>
              <w:jc w:val="left"/>
              <w:rPr>
                <w:rFonts w:ascii="Times New Roman" w:eastAsia="Wingdings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430F6" w:rsidRPr="00550010" w:rsidRDefault="000430F6" w:rsidP="000430F6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0430F6" w:rsidRPr="00550010" w:rsidTr="000430F6">
        <w:trPr>
          <w:cantSplit/>
          <w:trHeight w:val="855"/>
        </w:trPr>
        <w:tc>
          <w:tcPr>
            <w:tcW w:w="9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F6" w:rsidRPr="00550010" w:rsidRDefault="000430F6" w:rsidP="000430F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F6" w:rsidRPr="00550010" w:rsidRDefault="000430F6" w:rsidP="000430F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750" w:type="dxa"/>
            <w:vAlign w:val="center"/>
            <w:hideMark/>
          </w:tcPr>
          <w:p w:rsidR="000430F6" w:rsidRPr="00585A04" w:rsidRDefault="000430F6" w:rsidP="000430F6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主谓语的确定（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：讲解汉英翻译中主语确定的方法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0F6" w:rsidRPr="00712260" w:rsidRDefault="000430F6" w:rsidP="000430F6">
            <w:pPr>
              <w:widowControl/>
              <w:jc w:val="left"/>
              <w:rPr>
                <w:rFonts w:ascii="Times New Roman" w:eastAsia="Wingdings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430F6" w:rsidRPr="00550010" w:rsidRDefault="000430F6" w:rsidP="000430F6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  <w:tr w:rsidR="000430F6" w:rsidRPr="00550010" w:rsidTr="000430F6">
        <w:trPr>
          <w:cantSplit/>
          <w:trHeight w:val="855"/>
        </w:trPr>
        <w:tc>
          <w:tcPr>
            <w:tcW w:w="9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F6" w:rsidRPr="00550010" w:rsidRDefault="000430F6" w:rsidP="000430F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550010">
              <w:rPr>
                <w:rFonts w:ascii="仿宋_GB2312" w:eastAsia="宋体" w:hAnsi="Times New Roman" w:cs="宋体" w:hint="eastAsia"/>
                <w:kern w:val="0"/>
                <w:sz w:val="24"/>
                <w:szCs w:val="24"/>
              </w:rPr>
              <w:t>周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F6" w:rsidRPr="00550010" w:rsidRDefault="000430F6" w:rsidP="000430F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750" w:type="dxa"/>
            <w:vAlign w:val="center"/>
            <w:hideMark/>
          </w:tcPr>
          <w:p w:rsidR="000430F6" w:rsidRPr="00585A04" w:rsidRDefault="000430F6" w:rsidP="000430F6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主谓语的确定（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585A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）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：讲解汉英翻译中谓语确定的方法与技巧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0F6" w:rsidRPr="000430F6" w:rsidRDefault="00A50206" w:rsidP="000430F6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eastAsia="Wingdings" w:hAnsi="Times New Roman" w:cs="Times New Roman"/>
                <w:sz w:val="18"/>
                <w:szCs w:val="18"/>
              </w:rPr>
              <w:t>作业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：</w:t>
            </w:r>
            <w:r w:rsidR="000430F6" w:rsidRPr="000430F6">
              <w:rPr>
                <w:rFonts w:ascii="Times New Roman" w:eastAsia="Wingdings" w:hAnsi="Times New Roman" w:cs="Times New Roman"/>
                <w:sz w:val="18"/>
                <w:szCs w:val="18"/>
              </w:rPr>
              <w:t>句子翻译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430F6" w:rsidRPr="00550010" w:rsidRDefault="000430F6" w:rsidP="000430F6">
            <w:pPr>
              <w:widowControl/>
              <w:spacing w:beforeAutospacing="1" w:afterAutospacing="1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50010">
              <w:rPr>
                <w:rFonts w:ascii="Arial" w:eastAsia="宋体" w:hAnsi="Arial" w:cs="Arial"/>
                <w:kern w:val="0"/>
                <w:sz w:val="24"/>
                <w:szCs w:val="24"/>
              </w:rPr>
              <w:t> </w:t>
            </w:r>
          </w:p>
        </w:tc>
      </w:tr>
    </w:tbl>
    <w:p w:rsidR="00F05DA0" w:rsidRPr="00F05DA0" w:rsidRDefault="00F05DA0" w:rsidP="00F05DA0">
      <w:pPr>
        <w:rPr>
          <w:sz w:val="24"/>
          <w:szCs w:val="24"/>
        </w:rPr>
      </w:pPr>
      <w:r w:rsidRPr="00F05DA0">
        <w:rPr>
          <w:rFonts w:hint="eastAsia"/>
          <w:b/>
          <w:sz w:val="24"/>
          <w:szCs w:val="24"/>
        </w:rPr>
        <w:t>3</w:t>
      </w:r>
      <w:r w:rsidRPr="00F05DA0">
        <w:rPr>
          <w:b/>
          <w:sz w:val="24"/>
          <w:szCs w:val="24"/>
        </w:rPr>
        <w:t xml:space="preserve">. </w:t>
      </w:r>
      <w:r w:rsidR="00144FAE" w:rsidRPr="00F05DA0">
        <w:rPr>
          <w:b/>
          <w:sz w:val="24"/>
          <w:szCs w:val="24"/>
        </w:rPr>
        <w:t>教学要求</w:t>
      </w:r>
      <w:r w:rsidR="00FE28E9" w:rsidRPr="00F05DA0">
        <w:rPr>
          <w:rFonts w:hint="eastAsia"/>
          <w:sz w:val="24"/>
          <w:szCs w:val="24"/>
        </w:rPr>
        <w:t>：</w:t>
      </w:r>
    </w:p>
    <w:p w:rsidR="008D1081" w:rsidRPr="00F05DA0" w:rsidRDefault="00A50206" w:rsidP="00F05DA0">
      <w:pPr>
        <w:pStyle w:val="a9"/>
        <w:ind w:left="360" w:firstLineChars="0" w:firstLine="0"/>
        <w:rPr>
          <w:sz w:val="24"/>
          <w:szCs w:val="24"/>
        </w:rPr>
      </w:pPr>
      <w:r w:rsidRPr="00F05DA0">
        <w:rPr>
          <w:rFonts w:hint="eastAsia"/>
          <w:sz w:val="24"/>
          <w:szCs w:val="24"/>
        </w:rPr>
        <w:t>学生认真上课，按时完成作业，</w:t>
      </w:r>
      <w:r w:rsidR="00F05DA0" w:rsidRPr="00F05DA0">
        <w:rPr>
          <w:rFonts w:hint="eastAsia"/>
          <w:sz w:val="24"/>
          <w:szCs w:val="24"/>
        </w:rPr>
        <w:t>在线提交作业的电子版，</w:t>
      </w:r>
      <w:r w:rsidRPr="00F05DA0">
        <w:rPr>
          <w:rFonts w:hint="eastAsia"/>
          <w:sz w:val="24"/>
          <w:szCs w:val="24"/>
        </w:rPr>
        <w:t>自己准备相关教学参考资料。</w:t>
      </w:r>
    </w:p>
    <w:p w:rsidR="00BF1D51" w:rsidRPr="00F05DA0" w:rsidRDefault="00BF1D51" w:rsidP="00BF1D51">
      <w:pPr>
        <w:rPr>
          <w:b/>
          <w:sz w:val="24"/>
          <w:szCs w:val="24"/>
        </w:rPr>
      </w:pPr>
      <w:r w:rsidRPr="00F05DA0">
        <w:rPr>
          <w:rFonts w:hint="eastAsia"/>
          <w:b/>
          <w:sz w:val="24"/>
          <w:szCs w:val="24"/>
        </w:rPr>
        <w:t>4</w:t>
      </w:r>
      <w:r w:rsidRPr="00F05DA0">
        <w:rPr>
          <w:b/>
          <w:sz w:val="24"/>
          <w:szCs w:val="24"/>
        </w:rPr>
        <w:t xml:space="preserve">. </w:t>
      </w:r>
      <w:r w:rsidRPr="00F05DA0">
        <w:rPr>
          <w:b/>
          <w:sz w:val="24"/>
          <w:szCs w:val="24"/>
        </w:rPr>
        <w:t>教学目标</w:t>
      </w:r>
      <w:r w:rsidRPr="00F05DA0">
        <w:rPr>
          <w:rFonts w:hint="eastAsia"/>
          <w:b/>
          <w:sz w:val="24"/>
          <w:szCs w:val="24"/>
        </w:rPr>
        <w:t>：</w:t>
      </w:r>
    </w:p>
    <w:p w:rsidR="00BF1D51" w:rsidRPr="00F05DA0" w:rsidRDefault="00BF1D51" w:rsidP="00BF1D51">
      <w:pPr>
        <w:rPr>
          <w:sz w:val="24"/>
          <w:szCs w:val="24"/>
        </w:rPr>
      </w:pPr>
      <w:r w:rsidRPr="00F05DA0">
        <w:rPr>
          <w:rFonts w:hint="eastAsia"/>
          <w:sz w:val="24"/>
          <w:szCs w:val="24"/>
        </w:rPr>
        <w:t>《汉英翻译基础》是我校根据《大学英语课程要求》为通过大学英语四级本科生开设的一门拓展课程，总共</w:t>
      </w:r>
      <w:r w:rsidRPr="00F05DA0">
        <w:rPr>
          <w:rFonts w:hint="eastAsia"/>
          <w:sz w:val="24"/>
          <w:szCs w:val="24"/>
        </w:rPr>
        <w:t>32</w:t>
      </w:r>
      <w:r w:rsidRPr="00F05DA0">
        <w:rPr>
          <w:rFonts w:hint="eastAsia"/>
          <w:sz w:val="24"/>
          <w:szCs w:val="24"/>
        </w:rPr>
        <w:t>个学时。课程目的是满足学生个性化学习需求，提高学生跨文化交际能力。使学生了解翻译基本理论，掌握通用文体的汉语句子翻译策略、方法、技巧。通过该课程的学习，达到《大学英语课程要求》的较高要求。能够熟练进行汉语通用文体句子层面的汉英翻译，为</w:t>
      </w:r>
      <w:r w:rsidRPr="00F05DA0">
        <w:rPr>
          <w:rFonts w:hint="eastAsia"/>
          <w:sz w:val="24"/>
          <w:szCs w:val="24"/>
        </w:rPr>
        <w:t xml:space="preserve"> 1</w:t>
      </w:r>
      <w:r w:rsidRPr="00F05DA0">
        <w:rPr>
          <w:rFonts w:hint="eastAsia"/>
          <w:sz w:val="24"/>
          <w:szCs w:val="24"/>
        </w:rPr>
        <w:t>）</w:t>
      </w:r>
      <w:r w:rsidRPr="00F05DA0">
        <w:rPr>
          <w:rFonts w:hint="eastAsia"/>
          <w:sz w:val="24"/>
          <w:szCs w:val="24"/>
        </w:rPr>
        <w:t>CET-6</w:t>
      </w:r>
      <w:r w:rsidRPr="00F05DA0">
        <w:rPr>
          <w:rFonts w:hint="eastAsia"/>
          <w:sz w:val="24"/>
          <w:szCs w:val="24"/>
        </w:rPr>
        <w:t>的汉英段落翻译；</w:t>
      </w:r>
      <w:r w:rsidRPr="00F05DA0">
        <w:rPr>
          <w:rFonts w:hint="eastAsia"/>
          <w:sz w:val="24"/>
          <w:szCs w:val="24"/>
        </w:rPr>
        <w:t>2</w:t>
      </w:r>
      <w:r w:rsidRPr="00F05DA0">
        <w:rPr>
          <w:rFonts w:hint="eastAsia"/>
          <w:sz w:val="24"/>
          <w:szCs w:val="24"/>
        </w:rPr>
        <w:t>）进行更高语言层级和不同文体、体裁翻译；</w:t>
      </w:r>
      <w:r w:rsidRPr="00F05DA0">
        <w:rPr>
          <w:rFonts w:hint="eastAsia"/>
          <w:sz w:val="24"/>
          <w:szCs w:val="24"/>
        </w:rPr>
        <w:t xml:space="preserve"> 3</w:t>
      </w:r>
      <w:r w:rsidRPr="00F05DA0">
        <w:rPr>
          <w:rFonts w:hint="eastAsia"/>
          <w:sz w:val="24"/>
          <w:szCs w:val="24"/>
        </w:rPr>
        <w:t>）优秀学生的学术科技论文写作；</w:t>
      </w:r>
      <w:r w:rsidRPr="00F05DA0">
        <w:rPr>
          <w:rFonts w:hint="eastAsia"/>
          <w:sz w:val="24"/>
          <w:szCs w:val="24"/>
        </w:rPr>
        <w:t xml:space="preserve"> 4</w:t>
      </w:r>
      <w:r w:rsidRPr="00F05DA0">
        <w:rPr>
          <w:rFonts w:hint="eastAsia"/>
          <w:sz w:val="24"/>
          <w:szCs w:val="24"/>
        </w:rPr>
        <w:t>）优秀学生考取翻译资格证书等奠定坚实的翻译技能基础；最终实现更好的跨文化交际。</w:t>
      </w:r>
    </w:p>
    <w:p w:rsidR="005F323D" w:rsidRPr="00F05DA0" w:rsidRDefault="005F323D" w:rsidP="00E13C52">
      <w:pPr>
        <w:ind w:firstLineChars="200" w:firstLine="480"/>
        <w:rPr>
          <w:sz w:val="24"/>
          <w:szCs w:val="24"/>
        </w:rPr>
      </w:pPr>
    </w:p>
    <w:p w:rsidR="00144FAE" w:rsidRPr="00F05DA0" w:rsidRDefault="00144FAE">
      <w:pPr>
        <w:rPr>
          <w:b/>
          <w:sz w:val="24"/>
          <w:szCs w:val="24"/>
        </w:rPr>
      </w:pPr>
      <w:r w:rsidRPr="00F05DA0">
        <w:rPr>
          <w:rFonts w:hint="eastAsia"/>
          <w:b/>
          <w:sz w:val="24"/>
          <w:szCs w:val="24"/>
        </w:rPr>
        <w:t>5.</w:t>
      </w:r>
      <w:r w:rsidRPr="00F05DA0">
        <w:rPr>
          <w:b/>
          <w:sz w:val="24"/>
          <w:szCs w:val="24"/>
        </w:rPr>
        <w:t xml:space="preserve"> </w:t>
      </w:r>
      <w:r w:rsidRPr="00F05DA0">
        <w:rPr>
          <w:b/>
          <w:sz w:val="24"/>
          <w:szCs w:val="24"/>
        </w:rPr>
        <w:t>考核方式</w:t>
      </w:r>
    </w:p>
    <w:p w:rsidR="00B56F5A" w:rsidRDefault="00E13C52">
      <w:pPr>
        <w:rPr>
          <w:sz w:val="24"/>
          <w:szCs w:val="24"/>
        </w:rPr>
      </w:pPr>
      <w:r w:rsidRPr="005F323D">
        <w:rPr>
          <w:rFonts w:hint="eastAsia"/>
          <w:sz w:val="24"/>
          <w:szCs w:val="24"/>
        </w:rPr>
        <w:t>形成性评价：</w:t>
      </w:r>
      <w:r w:rsidR="00BF1D51">
        <w:rPr>
          <w:rFonts w:hint="eastAsia"/>
          <w:sz w:val="24"/>
          <w:szCs w:val="24"/>
        </w:rPr>
        <w:t>平时考核</w:t>
      </w:r>
      <w:r w:rsidR="00BF1D51">
        <w:rPr>
          <w:rFonts w:hint="eastAsia"/>
          <w:sz w:val="24"/>
          <w:szCs w:val="24"/>
        </w:rPr>
        <w:t xml:space="preserve"> </w:t>
      </w:r>
      <w:r w:rsidR="00BF1D51">
        <w:rPr>
          <w:sz w:val="24"/>
          <w:szCs w:val="24"/>
        </w:rPr>
        <w:t>60</w:t>
      </w:r>
      <w:r w:rsidR="00BF1D51">
        <w:rPr>
          <w:rFonts w:hint="eastAsia"/>
          <w:sz w:val="24"/>
          <w:szCs w:val="24"/>
        </w:rPr>
        <w:t>%</w:t>
      </w:r>
      <w:r w:rsidR="00BF1D51">
        <w:rPr>
          <w:rFonts w:hint="eastAsia"/>
          <w:sz w:val="24"/>
          <w:szCs w:val="24"/>
        </w:rPr>
        <w:t>（包括考勤、课堂参与、作业）；</w:t>
      </w:r>
      <w:r w:rsidR="00BF1D51">
        <w:rPr>
          <w:rFonts w:hint="eastAsia"/>
          <w:sz w:val="24"/>
          <w:szCs w:val="24"/>
        </w:rPr>
        <w:t xml:space="preserve"> </w:t>
      </w:r>
      <w:r w:rsidR="00BF1D51">
        <w:rPr>
          <w:rFonts w:hint="eastAsia"/>
          <w:sz w:val="24"/>
          <w:szCs w:val="24"/>
        </w:rPr>
        <w:t>期末考试：</w:t>
      </w:r>
      <w:r w:rsidR="00BF1D51">
        <w:rPr>
          <w:rFonts w:hint="eastAsia"/>
          <w:sz w:val="24"/>
          <w:szCs w:val="24"/>
        </w:rPr>
        <w:t>4</w:t>
      </w:r>
      <w:r w:rsidR="00BF1D51">
        <w:rPr>
          <w:sz w:val="24"/>
          <w:szCs w:val="24"/>
        </w:rPr>
        <w:t>0</w:t>
      </w:r>
      <w:r w:rsidR="00BF1D51">
        <w:rPr>
          <w:rFonts w:hint="eastAsia"/>
          <w:sz w:val="24"/>
          <w:szCs w:val="24"/>
        </w:rPr>
        <w:t>%</w:t>
      </w:r>
    </w:p>
    <w:p w:rsidR="00F05DA0" w:rsidRPr="005F323D" w:rsidRDefault="00F05DA0">
      <w:pPr>
        <w:rPr>
          <w:sz w:val="24"/>
          <w:szCs w:val="24"/>
        </w:rPr>
      </w:pPr>
    </w:p>
    <w:sectPr w:rsidR="00F05DA0" w:rsidRPr="005F323D" w:rsidSect="00CA4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C1F" w:rsidRDefault="004D3C1F" w:rsidP="008D1081">
      <w:r>
        <w:separator/>
      </w:r>
    </w:p>
  </w:endnote>
  <w:endnote w:type="continuationSeparator" w:id="0">
    <w:p w:rsidR="004D3C1F" w:rsidRDefault="004D3C1F" w:rsidP="008D1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C1F" w:rsidRDefault="004D3C1F" w:rsidP="008D1081">
      <w:r>
        <w:separator/>
      </w:r>
    </w:p>
  </w:footnote>
  <w:footnote w:type="continuationSeparator" w:id="0">
    <w:p w:rsidR="004D3C1F" w:rsidRDefault="004D3C1F" w:rsidP="008D1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B25A2"/>
    <w:multiLevelType w:val="hybridMultilevel"/>
    <w:tmpl w:val="3FA85E5A"/>
    <w:lvl w:ilvl="0" w:tplc="0AA6C1C6">
      <w:start w:val="1"/>
      <w:numFmt w:val="bullet"/>
      <w:lvlText w:val=""/>
      <w:lvlJc w:val="left"/>
      <w:pPr>
        <w:ind w:left="360" w:hanging="360"/>
      </w:pPr>
      <w:rPr>
        <w:rFonts w:ascii="Wingdings" w:eastAsia="Wingdings" w:hAnsi="Wingdings" w:cs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4E0070"/>
    <w:multiLevelType w:val="hybridMultilevel"/>
    <w:tmpl w:val="4852054A"/>
    <w:lvl w:ilvl="0" w:tplc="93383C5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EF24FF"/>
    <w:multiLevelType w:val="hybridMultilevel"/>
    <w:tmpl w:val="1F403562"/>
    <w:lvl w:ilvl="0" w:tplc="72F6B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ED2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D2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2C5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62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2EF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40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E4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FE8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46A74A5"/>
    <w:multiLevelType w:val="hybridMultilevel"/>
    <w:tmpl w:val="FEEA0B7C"/>
    <w:lvl w:ilvl="0" w:tplc="3008F378">
      <w:start w:val="1"/>
      <w:numFmt w:val="bullet"/>
      <w:lvlText w:val="–"/>
      <w:lvlJc w:val="left"/>
      <w:pPr>
        <w:ind w:left="360" w:hanging="360"/>
      </w:pPr>
      <w:rPr>
        <w:rFonts w:ascii="Times New Roman" w:eastAsia="Wingdings" w:hAnsi="Times New Roman" w:cs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5FF3B20"/>
    <w:multiLevelType w:val="hybridMultilevel"/>
    <w:tmpl w:val="1272F5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261143"/>
    <w:multiLevelType w:val="multilevel"/>
    <w:tmpl w:val="000000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126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>
    <w:nsid w:val="6D7F6FBB"/>
    <w:multiLevelType w:val="hybridMultilevel"/>
    <w:tmpl w:val="164222C8"/>
    <w:lvl w:ilvl="0" w:tplc="ACA4C1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FAE"/>
    <w:rsid w:val="000430F6"/>
    <w:rsid w:val="000D7222"/>
    <w:rsid w:val="00130E33"/>
    <w:rsid w:val="00144FAE"/>
    <w:rsid w:val="0020670F"/>
    <w:rsid w:val="002346A8"/>
    <w:rsid w:val="002877BE"/>
    <w:rsid w:val="00354BED"/>
    <w:rsid w:val="00407570"/>
    <w:rsid w:val="004D3C1F"/>
    <w:rsid w:val="00585A04"/>
    <w:rsid w:val="005F323D"/>
    <w:rsid w:val="00712260"/>
    <w:rsid w:val="007F5E7A"/>
    <w:rsid w:val="008310A7"/>
    <w:rsid w:val="008D1081"/>
    <w:rsid w:val="00900070"/>
    <w:rsid w:val="009F1518"/>
    <w:rsid w:val="00A50206"/>
    <w:rsid w:val="00AB577C"/>
    <w:rsid w:val="00AF206E"/>
    <w:rsid w:val="00AF635A"/>
    <w:rsid w:val="00B56F5A"/>
    <w:rsid w:val="00B92BDB"/>
    <w:rsid w:val="00BC24B9"/>
    <w:rsid w:val="00BF1D51"/>
    <w:rsid w:val="00CA405D"/>
    <w:rsid w:val="00D118EA"/>
    <w:rsid w:val="00DA6648"/>
    <w:rsid w:val="00E13C52"/>
    <w:rsid w:val="00E21162"/>
    <w:rsid w:val="00F05DA0"/>
    <w:rsid w:val="00F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33AFB3-0E03-456E-85D2-C50689C7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405D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Char"/>
    <w:uiPriority w:val="99"/>
    <w:semiHidden/>
    <w:unhideWhenUsed/>
    <w:rsid w:val="00FE28E9"/>
    <w:pPr>
      <w:ind w:leftChars="2500" w:left="100"/>
    </w:pPr>
  </w:style>
  <w:style w:type="character" w:customStyle="1" w:styleId="Char">
    <w:name w:val="日期 Char"/>
    <w:basedOn w:val="a1"/>
    <w:link w:val="a4"/>
    <w:uiPriority w:val="99"/>
    <w:semiHidden/>
    <w:rsid w:val="00FE28E9"/>
  </w:style>
  <w:style w:type="character" w:customStyle="1" w:styleId="Char0">
    <w:name w:val="段 Char"/>
    <w:link w:val="a5"/>
    <w:rsid w:val="008D1081"/>
    <w:rPr>
      <w:rFonts w:ascii="宋体"/>
    </w:rPr>
  </w:style>
  <w:style w:type="paragraph" w:customStyle="1" w:styleId="a5">
    <w:name w:val="段"/>
    <w:link w:val="Char0"/>
    <w:rsid w:val="008D1081"/>
    <w:pPr>
      <w:autoSpaceDE w:val="0"/>
      <w:autoSpaceDN w:val="0"/>
      <w:ind w:firstLineChars="200" w:firstLine="200"/>
      <w:jc w:val="both"/>
    </w:pPr>
    <w:rPr>
      <w:rFonts w:ascii="宋体"/>
    </w:rPr>
  </w:style>
  <w:style w:type="paragraph" w:customStyle="1" w:styleId="a">
    <w:name w:val="章标题"/>
    <w:next w:val="a5"/>
    <w:rsid w:val="008D1081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6">
    <w:name w:val="一级条标题"/>
    <w:next w:val="a5"/>
    <w:rsid w:val="008D1081"/>
    <w:pPr>
      <w:outlineLvl w:val="2"/>
    </w:pPr>
    <w:rPr>
      <w:rFonts w:ascii="Times New Roman" w:eastAsia="黑体" w:hAnsi="Times New Roman" w:cs="Times New Roman"/>
      <w:kern w:val="0"/>
      <w:szCs w:val="20"/>
    </w:rPr>
  </w:style>
  <w:style w:type="paragraph" w:styleId="a7">
    <w:name w:val="header"/>
    <w:basedOn w:val="a0"/>
    <w:link w:val="Char1"/>
    <w:uiPriority w:val="99"/>
    <w:semiHidden/>
    <w:unhideWhenUsed/>
    <w:rsid w:val="008D1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7"/>
    <w:uiPriority w:val="99"/>
    <w:semiHidden/>
    <w:rsid w:val="008D1081"/>
    <w:rPr>
      <w:sz w:val="18"/>
      <w:szCs w:val="18"/>
    </w:rPr>
  </w:style>
  <w:style w:type="paragraph" w:styleId="a8">
    <w:name w:val="footer"/>
    <w:basedOn w:val="a0"/>
    <w:link w:val="Char2"/>
    <w:uiPriority w:val="99"/>
    <w:semiHidden/>
    <w:unhideWhenUsed/>
    <w:rsid w:val="008D1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8"/>
    <w:uiPriority w:val="99"/>
    <w:semiHidden/>
    <w:rsid w:val="008D1081"/>
    <w:rPr>
      <w:sz w:val="18"/>
      <w:szCs w:val="18"/>
    </w:rPr>
  </w:style>
  <w:style w:type="paragraph" w:styleId="a9">
    <w:name w:val="List Paragraph"/>
    <w:basedOn w:val="a0"/>
    <w:uiPriority w:val="34"/>
    <w:qFormat/>
    <w:rsid w:val="008310A7"/>
    <w:pPr>
      <w:ind w:firstLineChars="200" w:firstLine="420"/>
    </w:pPr>
  </w:style>
  <w:style w:type="paragraph" w:styleId="aa">
    <w:name w:val="Normal (Web)"/>
    <w:basedOn w:val="a0"/>
    <w:uiPriority w:val="99"/>
    <w:semiHidden/>
    <w:unhideWhenUsed/>
    <w:rsid w:val="00130E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0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795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63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6541D-C979-4813-9477-87A7D71CD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229</Words>
  <Characters>1306</Characters>
  <Application>Microsoft Office Word</Application>
  <DocSecurity>0</DocSecurity>
  <Lines>10</Lines>
  <Paragraphs>3</Paragraphs>
  <ScaleCrop>false</ScaleCrop>
  <Company>微软中国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6</cp:revision>
  <dcterms:created xsi:type="dcterms:W3CDTF">2020-02-04T09:57:00Z</dcterms:created>
  <dcterms:modified xsi:type="dcterms:W3CDTF">2020-02-04T10:47:00Z</dcterms:modified>
</cp:coreProperties>
</file>